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3A9" w:rsidRPr="009923A9" w:rsidRDefault="009923A9" w:rsidP="009923A9">
      <w:pPr>
        <w:spacing w:line="360" w:lineRule="auto"/>
        <w:jc w:val="center"/>
        <w:rPr>
          <w:rFonts w:asciiTheme="minorHAnsi" w:hAnsiTheme="minorHAnsi" w:cstheme="minorHAnsi"/>
          <w:b/>
          <w:color w:val="FF0000"/>
          <w:sz w:val="24"/>
          <w:szCs w:val="22"/>
        </w:rPr>
      </w:pP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066800" cy="807720"/>
            <wp:effectExtent l="0" t="0" r="0" b="0"/>
            <wp:docPr id="12" name="Immagine 12" descr="LOG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1" r="3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181100" cy="1074420"/>
            <wp:effectExtent l="0" t="0" r="0" b="0"/>
            <wp:docPr id="11" name="Immagine 11" descr="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8" t="9924" r="14465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150620" cy="1150620"/>
            <wp:effectExtent l="0" t="0" r="0" b="0"/>
            <wp:docPr id="10" name="Immagine 10" descr="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556" r="5556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120140" cy="1074420"/>
            <wp:effectExtent l="0" t="0" r="3810" b="0"/>
            <wp:docPr id="9" name="Immagine 9" descr="LOG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036320" cy="1036320"/>
            <wp:effectExtent l="0" t="0" r="0" b="0"/>
            <wp:docPr id="8" name="Immagine 8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5621" r="2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922020" cy="922020"/>
            <wp:effectExtent l="0" t="0" r="0" b="0"/>
            <wp:docPr id="7" name="Immagine 7" descr="LOGO  7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 7 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234440" cy="845820"/>
            <wp:effectExtent l="0" t="0" r="3810" b="0"/>
            <wp:docPr id="6" name="Immagine 6" descr="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1013460" cy="10363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18478" r="11398" b="2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929640" cy="929640"/>
            <wp:effectExtent l="0" t="0" r="3810" b="0"/>
            <wp:docPr id="4" name="Immagine 4" descr="Logo Mediazio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Mediazione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color w:val="FF0000"/>
          <w:sz w:val="22"/>
          <w:szCs w:val="22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94.2pt;height:65.4pt" o:ole="">
            <v:imagedata r:id="rId16" o:title=""/>
          </v:shape>
          <o:OLEObject Type="Embed" ProgID="Acrobat.Document.DC" ShapeID="_x0000_i1034" DrawAspect="Content" ObjectID="_1746271563" r:id="rId17"/>
        </w:object>
      </w:r>
      <w:r w:rsidRPr="009923A9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9923A9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>
            <wp:extent cx="746760" cy="807720"/>
            <wp:effectExtent l="0" t="0" r="0" b="0"/>
            <wp:docPr id="3" name="Immagin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3A9">
        <w:rPr>
          <w:rFonts w:asciiTheme="minorHAnsi" w:hAnsiTheme="minorHAnsi" w:cstheme="minorHAnsi"/>
          <w:b/>
          <w:noProof/>
          <w:color w:val="FF0000"/>
          <w:sz w:val="24"/>
          <w:szCs w:val="22"/>
        </w:rPr>
        <w:drawing>
          <wp:inline distT="0" distB="0" distL="0" distR="0">
            <wp:extent cx="838200" cy="632460"/>
            <wp:effectExtent l="0" t="0" r="0" b="0"/>
            <wp:docPr id="1" name="Immagine 1" descr="logo oli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olian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A9" w:rsidRPr="009923A9" w:rsidRDefault="009923A9" w:rsidP="009923A9">
      <w:pPr>
        <w:spacing w:line="360" w:lineRule="auto"/>
        <w:jc w:val="center"/>
        <w:rPr>
          <w:rFonts w:asciiTheme="minorHAnsi" w:hAnsiTheme="minorHAnsi" w:cstheme="minorHAnsi"/>
          <w:b/>
          <w:color w:val="FF0000"/>
          <w:sz w:val="24"/>
          <w:szCs w:val="22"/>
        </w:rPr>
      </w:pPr>
      <w:r w:rsidRPr="009923A9">
        <w:rPr>
          <w:rFonts w:asciiTheme="minorHAnsi" w:hAnsiTheme="minorHAnsi" w:cstheme="minorHAnsi"/>
          <w:b/>
          <w:color w:val="FF0000"/>
          <w:sz w:val="24"/>
          <w:szCs w:val="22"/>
        </w:rPr>
        <w:t>CODICE DI CONDOTTA DEI MEDIATORI TRA PARI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LO STUDENTE O LA STUDENTESSA SCEGLIE O ACCETTA LIBERAMENTE DI SVOLGERE L’ATTIVITA’ DI MEDIATORE TRA PARI 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I MEDIATORI TRA PARI AVVIANO LA LORO ATTIVITA’ DOPO CHE UNO O PIU’ STUDENTI O STUDENTESSE O UN INSEGNANTE NE FANNO RICHIESTA IN SEGUITO ALLA NASCITA DI UN INCOMPRENSIONE O DI UN CONFLITTO E LA EFFETTUANO NELLO SPAZIO NEUTRO DELLA “STANZA DELLA MEDIAZIONE”;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CON LA MEDIAZIONE TRA PARI I MEDIATORI AIUTANO GLI STUDENTI COINVOLTI A RENDERE POSSIBILE UN’ EQUA SOLUZIONE DEI CONTRASTI TRA LORO O TRA STUDENTI E INSEGNANTE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IL MEDIATORE TRA PARI </w:t>
      </w: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E’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OPPORTUNO CHE: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non abbia legami o non condivida interessi sull’esito con gli studenti che sono coinvolti dalla mediazione;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operi almeno in coppia;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utilizzi  un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linguaggio morbido e non prevaricante;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sia curato e assuma una postura corretta;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sia deciso, disponibile e attento nell’ascoltare, anche sapendo interpretare i gesti e le espressioni rimanendo interessato ed autorevole;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sappia essere in sintonia con gli altri mediatori tra pari, responsabile e agisca con responsabilità nel servizio di mediazione tra pari;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escluda ogni forma di possibile discriminazione;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garantisca l’assoluta riservatezza di ciò che viene espresso nella stanza della mediazione anche nei confronti degli insegnanti e dei propri o altrui genitori;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sia empatico con tutti gli studenti coinvolti dalla mediazione;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sia attento ai punti di vista e agli interessi di tutti gli studenti coinvolti nella mediazione;</w:t>
      </w:r>
    </w:p>
    <w:p w:rsidR="009923A9" w:rsidRPr="009923A9" w:rsidRDefault="009923A9" w:rsidP="009923A9">
      <w:pPr>
        <w:numPr>
          <w:ilvl w:val="0"/>
          <w:numId w:val="9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sia attento e curi la stanza della mediazione e il funzionamento di beni necessari al suo utilizzo;</w:t>
      </w:r>
    </w:p>
    <w:p w:rsidR="009923A9" w:rsidRPr="009923A9" w:rsidRDefault="009923A9" w:rsidP="009923A9">
      <w:pPr>
        <w:numPr>
          <w:ilvl w:val="0"/>
          <w:numId w:val="8"/>
        </w:numPr>
        <w:tabs>
          <w:tab w:val="left" w:pos="284"/>
        </w:tabs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IL MEDIATORE TRA PARI </w:t>
      </w: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E’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NECESSARIO CHE RICEVA UNA FORMAZIONE INIZIALE ED ABBIA OCCASIONI DI AGGIORNAMENTO ED APPROFONDIMENTO;   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 IL MEDIATORE TRA PARI </w:t>
      </w: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E’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NECESSARIO RISPETTI LE CINQUE CHIAVI DELLA MEDIAZIONE (volontarietà, </w:t>
      </w:r>
      <w:proofErr w:type="spell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equivicinanza</w:t>
      </w:r>
      <w:proofErr w:type="spellEnd"/>
      <w:r w:rsidRPr="009923A9">
        <w:rPr>
          <w:rFonts w:asciiTheme="minorHAnsi" w:hAnsiTheme="minorHAnsi" w:cstheme="minorHAnsi"/>
          <w:color w:val="000000"/>
          <w:sz w:val="22"/>
          <w:szCs w:val="22"/>
        </w:rPr>
        <w:t>, riservatezza, non giudizio e non consiglio) SAPENDO MODERARE;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IL MEDIATORE TRA PARI </w:t>
      </w: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E’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NECESSARIO METTA A PROPRIO AGIO TUTTI GLI STUDENTI COINVOLTI NELLA MEDIAZIONE CREANDO UN CLIMA SERENO ED ACCOGLIENTE NELLA STANZA DELLA MEDIAZIONE;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IL MEDIATORE TRA PARI </w:t>
      </w: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E’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NECESSARIO CHE: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aiuti le parti a riflettere allo scopo di evitare che le divergenze e i problemi si accrescano;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incoraggi le parti a mettersi l’uno nei panni dell’altro;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faciliti la crescita personale delle parti coinvolte nella mediazione;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valorizzi le risorse personali presenti nella stanza della mediazione;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favorisca la cooperazione tra le parti per comunicare liberamente;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sappia stabilire relazioni di mediazione efficienti ed efficaci con i presenti;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sappia individuare le informazioni e i punti rilevanti intorno ai quali gravitano i </w:t>
      </w:r>
      <w:proofErr w:type="gramStart"/>
      <w:r w:rsidRPr="009923A9">
        <w:rPr>
          <w:rFonts w:asciiTheme="minorHAnsi" w:hAnsiTheme="minorHAnsi" w:cstheme="minorHAnsi"/>
          <w:color w:val="000000"/>
          <w:sz w:val="22"/>
          <w:szCs w:val="22"/>
        </w:rPr>
        <w:t>conflitti  in</w:t>
      </w:r>
      <w:proofErr w:type="gramEnd"/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cui è chiamato a facilitare la gestione;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sappia utilizzare gli incontri separati; </w:t>
      </w:r>
    </w:p>
    <w:p w:rsidR="009923A9" w:rsidRPr="009923A9" w:rsidRDefault="009923A9" w:rsidP="009923A9">
      <w:pPr>
        <w:numPr>
          <w:ilvl w:val="0"/>
          <w:numId w:val="10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eviti di trarre conclusioni;</w:t>
      </w:r>
    </w:p>
    <w:p w:rsidR="009923A9" w:rsidRP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>IL MEDIATORE TRA PARI SIA IN GRADO DI ESPLORARE TUTTI GLI   INTERESSI, ANCHE CELATI DIETRO       POSIZIONI, DELLE PARTI COINVOLTE;</w:t>
      </w:r>
    </w:p>
    <w:p w:rsidR="009923A9" w:rsidRDefault="009923A9" w:rsidP="009923A9">
      <w:pPr>
        <w:numPr>
          <w:ilvl w:val="0"/>
          <w:numId w:val="8"/>
        </w:num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IL MEDIATORE TRA PARI, CON PAZIENZA, SAPPIA AIUTARE LE PARTI COINVOLTE, A CERCARE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LA MIGLIORE</w:t>
      </w: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SOLUZIONE CONDIVISA POSSIBILE, ANCHE CREATIVA.</w:t>
      </w:r>
    </w:p>
    <w:p w:rsidR="009923A9" w:rsidRDefault="009923A9" w:rsidP="009923A9">
      <w:p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</w:p>
    <w:p w:rsidR="009923A9" w:rsidRDefault="009923A9" w:rsidP="009923A9">
      <w:p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</w:p>
    <w:p w:rsidR="009923A9" w:rsidRPr="009923A9" w:rsidRDefault="009923A9" w:rsidP="009923A9">
      <w:pPr>
        <w:suppressAutoHyphens/>
        <w:rPr>
          <w:rFonts w:asciiTheme="minorHAnsi" w:hAnsiTheme="minorHAnsi" w:cstheme="minorHAnsi"/>
          <w:color w:val="000000"/>
          <w:sz w:val="22"/>
          <w:szCs w:val="22"/>
        </w:rPr>
      </w:pPr>
    </w:p>
    <w:p w:rsidR="009923A9" w:rsidRDefault="009923A9" w:rsidP="009923A9">
      <w:pPr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i/>
          <w:color w:val="000000"/>
          <w:sz w:val="22"/>
          <w:szCs w:val="22"/>
        </w:rPr>
        <w:t>Spazio giovanile autogestito da mediatori</w:t>
      </w:r>
      <w:bookmarkStart w:id="0" w:name="_GoBack"/>
      <w:r w:rsidRPr="009923A9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tra pari modificabile su richi</w:t>
      </w:r>
      <w:bookmarkEnd w:id="0"/>
      <w:r w:rsidRPr="009923A9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esta di un numero </w:t>
      </w:r>
      <w:r>
        <w:rPr>
          <w:rFonts w:asciiTheme="minorHAnsi" w:hAnsiTheme="minorHAnsi" w:cstheme="minorHAnsi"/>
          <w:i/>
          <w:color w:val="000000"/>
          <w:sz w:val="22"/>
          <w:szCs w:val="22"/>
        </w:rPr>
        <w:t>rilevante di mediatori tra pari</w:t>
      </w:r>
    </w:p>
    <w:p w:rsidR="009923A9" w:rsidRPr="009923A9" w:rsidRDefault="009923A9" w:rsidP="009923A9">
      <w:pPr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Approvato il 20 novembre 2020 dalle mediatrici e mediatori tra pari delle scuole: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Gadda Rosselli – Gallarate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Falcone – Gallarate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Parini – Lecco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Pessina – Como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Alessandrini -  Abbiategrasso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proofErr w:type="spellStart"/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Sansovino</w:t>
      </w:r>
      <w:proofErr w:type="spellEnd"/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– Oderzo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Oriani – Faenza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Bucci – Faenza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Dell’Erba – Castellana Grotte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Nervi Galilei – Altamura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proofErr w:type="gramStart"/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Bachelet  Galilei</w:t>
      </w:r>
      <w:proofErr w:type="gramEnd"/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 - Gravina in Puglia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b/>
          <w:color w:val="000000"/>
          <w:sz w:val="22"/>
          <w:szCs w:val="22"/>
        </w:rPr>
      </w:pPr>
      <w:proofErr w:type="spellStart"/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>Brotzu</w:t>
      </w:r>
      <w:proofErr w:type="spellEnd"/>
      <w:r w:rsidRPr="009923A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– Quartu Sant’Elena</w:t>
      </w:r>
    </w:p>
    <w:p w:rsidR="009923A9" w:rsidRPr="009923A9" w:rsidRDefault="009923A9" w:rsidP="009923A9">
      <w:pPr>
        <w:ind w:left="426"/>
        <w:rPr>
          <w:rFonts w:asciiTheme="minorHAnsi" w:hAnsiTheme="minorHAnsi" w:cstheme="minorHAnsi"/>
          <w:color w:val="000000"/>
          <w:sz w:val="22"/>
          <w:szCs w:val="22"/>
        </w:rPr>
      </w:pPr>
      <w:r w:rsidRPr="009923A9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           </w:t>
      </w:r>
    </w:p>
    <w:p w:rsidR="00DD0190" w:rsidRPr="009923A9" w:rsidRDefault="00DD0190" w:rsidP="009923A9">
      <w:pPr>
        <w:rPr>
          <w:rFonts w:asciiTheme="minorHAnsi" w:hAnsiTheme="minorHAnsi" w:cstheme="minorHAnsi"/>
          <w:sz w:val="22"/>
          <w:szCs w:val="22"/>
        </w:rPr>
      </w:pPr>
    </w:p>
    <w:sectPr w:rsidR="00DD0190" w:rsidRPr="009923A9">
      <w:head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7DE" w:rsidRDefault="000557DE" w:rsidP="00DE2B06">
      <w:r>
        <w:separator/>
      </w:r>
    </w:p>
  </w:endnote>
  <w:endnote w:type="continuationSeparator" w:id="0">
    <w:p w:rsidR="000557DE" w:rsidRDefault="000557DE" w:rsidP="00DE2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7DE" w:rsidRDefault="000557DE" w:rsidP="00DE2B06">
      <w:r>
        <w:separator/>
      </w:r>
    </w:p>
  </w:footnote>
  <w:footnote w:type="continuationSeparator" w:id="0">
    <w:p w:rsidR="000557DE" w:rsidRDefault="000557DE" w:rsidP="00DE2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B06" w:rsidRDefault="005A113E" w:rsidP="005A113E">
    <w:pPr>
      <w:pStyle w:val="Intestazione"/>
      <w:tabs>
        <w:tab w:val="clear" w:pos="4819"/>
        <w:tab w:val="clear" w:pos="9638"/>
        <w:tab w:val="left" w:pos="6977"/>
      </w:tabs>
      <w:rPr>
        <w:rFonts w:ascii="Verdana" w:hAnsi="Verdana"/>
      </w:rPr>
    </w:pPr>
    <w:r>
      <w:rPr>
        <w:rFonts w:ascii="Verdana" w:hAnsi="Verdan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-199209</wp:posOffset>
          </wp:positionV>
          <wp:extent cx="4897095" cy="1077686"/>
          <wp:effectExtent l="0" t="0" r="0" b="825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7095" cy="1077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</w:rPr>
      <w:tab/>
    </w:r>
  </w:p>
  <w:p w:rsidR="005A113E" w:rsidRPr="005A113E" w:rsidRDefault="00DE2B06" w:rsidP="005A113E">
    <w:pPr>
      <w:pStyle w:val="Intestazione"/>
      <w:jc w:val="center"/>
      <w:rPr>
        <w:rFonts w:ascii="Verdana" w:hAnsi="Verdana"/>
      </w:rPr>
    </w:pPr>
    <w:r w:rsidRPr="005A113E">
      <w:rPr>
        <w:rFonts w:ascii="Verdana" w:hAnsi="Verdana"/>
      </w:rPr>
      <w:t xml:space="preserve">Istituto Statale Istruzione Superiore </w:t>
    </w:r>
  </w:p>
  <w:p w:rsidR="00DE2B06" w:rsidRPr="005A113E" w:rsidRDefault="00DE2B06" w:rsidP="005A113E">
    <w:pPr>
      <w:pStyle w:val="Intestazione"/>
      <w:rPr>
        <w:rFonts w:ascii="Verdana" w:hAnsi="Verdana"/>
        <w:b/>
      </w:rPr>
    </w:pPr>
    <w:r w:rsidRPr="005A113E">
      <w:rPr>
        <w:rFonts w:ascii="Verdana" w:hAnsi="Verdana"/>
      </w:rPr>
      <w:tab/>
    </w:r>
    <w:r w:rsidRPr="005A113E">
      <w:rPr>
        <w:rFonts w:ascii="Verdana" w:hAnsi="Verdana"/>
        <w:b/>
      </w:rPr>
      <w:t>C. Facchinetti di Castellanza</w:t>
    </w:r>
  </w:p>
  <w:p w:rsidR="00DE2B06" w:rsidRPr="00DE2B06" w:rsidRDefault="00DE2B06" w:rsidP="00DE2B06">
    <w:pPr>
      <w:pStyle w:val="Intestazione"/>
      <w:tabs>
        <w:tab w:val="left" w:pos="7404"/>
      </w:tabs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ab/>
    </w:r>
  </w:p>
  <w:p w:rsidR="00DE2B06" w:rsidRPr="00DE2B06" w:rsidRDefault="005A113E" w:rsidP="005A113E">
    <w:pPr>
      <w:pStyle w:val="Intestazione"/>
      <w:tabs>
        <w:tab w:val="left" w:pos="8477"/>
      </w:tabs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ab/>
    </w:r>
  </w:p>
  <w:p w:rsidR="00DE2B06" w:rsidRPr="00DE2B06" w:rsidRDefault="00DE2B06" w:rsidP="00DE2B06">
    <w:pPr>
      <w:pStyle w:val="Intestazione"/>
      <w:jc w:val="center"/>
      <w:rPr>
        <w:rFonts w:ascii="Verdana" w:hAnsi="Verdana"/>
      </w:rPr>
    </w:pPr>
  </w:p>
  <w:p w:rsidR="00DE2B06" w:rsidRPr="00DE2B06" w:rsidRDefault="00DE2B06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  <w:r w:rsidRPr="00DE2B06">
      <w:rPr>
        <w:rFonts w:ascii="Verdana" w:hAnsi="Verdana"/>
        <w:b/>
        <w:sz w:val="12"/>
        <w:szCs w:val="12"/>
      </w:rPr>
      <w:t>Istruzione Tecnica</w:t>
    </w:r>
    <w:r w:rsidR="005A113E">
      <w:rPr>
        <w:rFonts w:ascii="Verdana" w:hAnsi="Verdana"/>
        <w:b/>
        <w:sz w:val="12"/>
        <w:szCs w:val="12"/>
      </w:rPr>
      <w:t xml:space="preserve"> - </w:t>
    </w:r>
    <w:r w:rsidRPr="00DE2B06">
      <w:rPr>
        <w:rFonts w:ascii="Verdana" w:hAnsi="Verdana"/>
        <w:sz w:val="12"/>
        <w:szCs w:val="12"/>
      </w:rPr>
      <w:t>MECCANICA E MECCATRONICA - ENERGIA - INFORMATICA E TELECOMUNICAZIONI – SISTEMA MODA</w:t>
    </w:r>
  </w:p>
  <w:p w:rsidR="00DE2B06" w:rsidRPr="00DE2B06" w:rsidRDefault="00DE2B06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  <w:r w:rsidRPr="00DE2B06">
      <w:rPr>
        <w:rFonts w:ascii="Verdana" w:hAnsi="Verdana"/>
        <w:sz w:val="12"/>
        <w:szCs w:val="12"/>
      </w:rPr>
      <w:t>CHIMICA DEI MATERIALI - BIOTECNOLOGIE AMBIENTALI - COSTRUZIONI, AMBIENTE E TERRITORIO – AUTOMAZIONE</w:t>
    </w:r>
  </w:p>
  <w:p w:rsidR="005B11F9" w:rsidRPr="00DE2B06" w:rsidRDefault="00DE2B06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  <w:r w:rsidRPr="00DE2B06">
      <w:rPr>
        <w:rFonts w:ascii="Verdana" w:hAnsi="Verdana"/>
        <w:b/>
        <w:sz w:val="12"/>
        <w:szCs w:val="12"/>
      </w:rPr>
      <w:t>Istruzione Professionale</w:t>
    </w:r>
    <w:r w:rsidRPr="00DE2B06">
      <w:rPr>
        <w:rFonts w:ascii="Verdana" w:hAnsi="Verdana"/>
        <w:sz w:val="12"/>
        <w:szCs w:val="12"/>
      </w:rPr>
      <w:t xml:space="preserve"> - MANUTENZIONE E ASSISTENZA TECNICA</w:t>
    </w:r>
  </w:p>
  <w:p w:rsidR="00DE2B06" w:rsidRDefault="00DE2B06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  <w:r w:rsidRPr="00DE2B06">
      <w:rPr>
        <w:rFonts w:ascii="Verdana" w:hAnsi="Verdana"/>
        <w:b/>
        <w:sz w:val="12"/>
        <w:szCs w:val="12"/>
      </w:rPr>
      <w:t>Istruzione e Formazione Professionale (</w:t>
    </w:r>
    <w:proofErr w:type="spellStart"/>
    <w:r w:rsidRPr="00DE2B06">
      <w:rPr>
        <w:rFonts w:ascii="Verdana" w:hAnsi="Verdana"/>
        <w:b/>
        <w:sz w:val="12"/>
        <w:szCs w:val="12"/>
      </w:rPr>
      <w:t>IeFP</w:t>
    </w:r>
    <w:proofErr w:type="spellEnd"/>
    <w:r w:rsidRPr="00DE2B06">
      <w:rPr>
        <w:rFonts w:ascii="Verdana" w:hAnsi="Verdana"/>
        <w:b/>
        <w:sz w:val="12"/>
        <w:szCs w:val="12"/>
      </w:rPr>
      <w:t>)</w:t>
    </w:r>
    <w:r w:rsidRPr="00DE2B06">
      <w:rPr>
        <w:rFonts w:ascii="Verdana" w:hAnsi="Verdana"/>
        <w:sz w:val="12"/>
        <w:szCs w:val="12"/>
      </w:rPr>
      <w:t xml:space="preserve"> - OPERATORE ALLA RIPARAZIONE DI VEICOLI A MOTORE</w:t>
    </w:r>
  </w:p>
  <w:p w:rsidR="005B11F9" w:rsidRDefault="005B11F9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</w:p>
  <w:p w:rsidR="005B11F9" w:rsidRDefault="005B11F9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</w:p>
  <w:p w:rsidR="005B11F9" w:rsidRPr="00DE2B06" w:rsidRDefault="005B11F9" w:rsidP="005A113E">
    <w:pPr>
      <w:pStyle w:val="Intestazione"/>
      <w:tabs>
        <w:tab w:val="clear" w:pos="9638"/>
      </w:tabs>
      <w:ind w:left="993" w:right="991"/>
      <w:jc w:val="center"/>
      <w:rPr>
        <w:rFonts w:ascii="Verdana" w:hAnsi="Verdana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916B5"/>
    <w:multiLevelType w:val="hybridMultilevel"/>
    <w:tmpl w:val="5166054C"/>
    <w:lvl w:ilvl="0" w:tplc="EF509A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126294"/>
    <w:multiLevelType w:val="multilevel"/>
    <w:tmpl w:val="8F4C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272E39"/>
    <w:multiLevelType w:val="multilevel"/>
    <w:tmpl w:val="FDD43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62122"/>
    <w:multiLevelType w:val="hybridMultilevel"/>
    <w:tmpl w:val="9ECA2398"/>
    <w:lvl w:ilvl="0" w:tplc="C644B1C2">
      <w:start w:val="1"/>
      <w:numFmt w:val="decimal"/>
      <w:lvlText w:val="%1."/>
      <w:lvlJc w:val="left"/>
      <w:pPr>
        <w:ind w:left="1004" w:hanging="720"/>
      </w:pPr>
      <w:rPr>
        <w:rFonts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A953DA0"/>
    <w:multiLevelType w:val="hybridMultilevel"/>
    <w:tmpl w:val="C1D23C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7D1B5C"/>
    <w:multiLevelType w:val="hybridMultilevel"/>
    <w:tmpl w:val="A7CCDA9A"/>
    <w:lvl w:ilvl="0" w:tplc="F9305F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0B06B4"/>
    <w:multiLevelType w:val="multilevel"/>
    <w:tmpl w:val="9D9E5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DD5B90"/>
    <w:multiLevelType w:val="hybridMultilevel"/>
    <w:tmpl w:val="BE5E980C"/>
    <w:lvl w:ilvl="0" w:tplc="8BD62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22B89"/>
    <w:multiLevelType w:val="hybridMultilevel"/>
    <w:tmpl w:val="567A159E"/>
    <w:lvl w:ilvl="0" w:tplc="8BD62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019E4"/>
    <w:multiLevelType w:val="hybridMultilevel"/>
    <w:tmpl w:val="0B6A20C6"/>
    <w:lvl w:ilvl="0" w:tplc="C644B1C2">
      <w:start w:val="1"/>
      <w:numFmt w:val="decimal"/>
      <w:lvlText w:val="%1."/>
      <w:lvlJc w:val="left"/>
      <w:pPr>
        <w:ind w:left="1004" w:hanging="720"/>
      </w:pPr>
      <w:rPr>
        <w:rFonts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06"/>
    <w:rsid w:val="000557DE"/>
    <w:rsid w:val="00103F66"/>
    <w:rsid w:val="0025642E"/>
    <w:rsid w:val="005258EF"/>
    <w:rsid w:val="005A113E"/>
    <w:rsid w:val="005B11F9"/>
    <w:rsid w:val="00635116"/>
    <w:rsid w:val="007B74D1"/>
    <w:rsid w:val="009923A9"/>
    <w:rsid w:val="00A21CC3"/>
    <w:rsid w:val="00A551BC"/>
    <w:rsid w:val="00AB019A"/>
    <w:rsid w:val="00B060EE"/>
    <w:rsid w:val="00B83BE2"/>
    <w:rsid w:val="00D12E48"/>
    <w:rsid w:val="00DD0190"/>
    <w:rsid w:val="00DE2B06"/>
    <w:rsid w:val="00EB71C7"/>
    <w:rsid w:val="00EC56EF"/>
    <w:rsid w:val="00EF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048991"/>
  <w15:chartTrackingRefBased/>
  <w15:docId w15:val="{380882A2-2F17-41C8-9E57-4B7E368B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0190"/>
    <w:pPr>
      <w:spacing w:after="0" w:line="240" w:lineRule="auto"/>
    </w:pPr>
    <w:rPr>
      <w:rFonts w:ascii="Calibri" w:eastAsia="Calibri" w:hAnsi="Calibri" w:cs="Calibri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2B0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2B06"/>
  </w:style>
  <w:style w:type="paragraph" w:styleId="Pidipagina">
    <w:name w:val="footer"/>
    <w:basedOn w:val="Normale"/>
    <w:link w:val="PidipaginaCarattere"/>
    <w:uiPriority w:val="99"/>
    <w:unhideWhenUsed/>
    <w:rsid w:val="00DE2B0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2B06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F2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u w:color="00000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F2F3F"/>
    <w:rPr>
      <w:rFonts w:ascii="Courier New" w:eastAsia="Times New Roman" w:hAnsi="Courier New" w:cs="Courier New"/>
      <w:sz w:val="20"/>
      <w:szCs w:val="20"/>
      <w:u w:color="00000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F2F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Paragrafoelenco">
    <w:name w:val="List Paragraph"/>
    <w:basedOn w:val="Normale"/>
    <w:uiPriority w:val="34"/>
    <w:qFormat/>
    <w:rsid w:val="00EF2F3F"/>
    <w:pPr>
      <w:ind w:left="720"/>
      <w:contextualSpacing/>
    </w:pPr>
    <w:rPr>
      <w:rFonts w:ascii="Times New Roman"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Standard">
    <w:name w:val="Standard"/>
    <w:rsid w:val="00D12E4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it-IT"/>
    </w:rPr>
  </w:style>
  <w:style w:type="paragraph" w:customStyle="1" w:styleId="Default">
    <w:name w:val="Default"/>
    <w:rsid w:val="00D12E48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Olgiati</dc:creator>
  <cp:keywords/>
  <dc:description/>
  <cp:lastModifiedBy>Jessica Olgiati</cp:lastModifiedBy>
  <cp:revision>2</cp:revision>
  <dcterms:created xsi:type="dcterms:W3CDTF">2023-05-22T12:39:00Z</dcterms:created>
  <dcterms:modified xsi:type="dcterms:W3CDTF">2023-05-22T12:39:00Z</dcterms:modified>
</cp:coreProperties>
</file>