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48" w:rsidRPr="00D12E48" w:rsidRDefault="00D12E48" w:rsidP="00D12E48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2E48">
        <w:rPr>
          <w:rFonts w:asciiTheme="minorHAnsi" w:eastAsia="Arial" w:hAnsiTheme="minorHAnsi" w:cstheme="minorHAnsi"/>
          <w:b/>
          <w:i/>
          <w:iCs/>
          <w:sz w:val="22"/>
          <w:szCs w:val="22"/>
        </w:rPr>
        <w:t>I</w:t>
      </w:r>
      <w:r w:rsidRPr="00D12E48"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  <w:t>NVECE DI GIUDICARE</w:t>
      </w:r>
    </w:p>
    <w:p w:rsidR="00D12E48" w:rsidRPr="00D12E48" w:rsidRDefault="00D12E48" w:rsidP="00D12E48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autoSpaceDE w:val="0"/>
        <w:jc w:val="center"/>
        <w:rPr>
          <w:rFonts w:asciiTheme="minorHAnsi" w:eastAsia="Arial" w:hAnsiTheme="minorHAnsi" w:cstheme="minorHAnsi"/>
          <w:i/>
          <w:iCs/>
          <w:sz w:val="22"/>
          <w:szCs w:val="22"/>
        </w:rPr>
      </w:pPr>
      <w:r w:rsidRPr="00D12E48">
        <w:rPr>
          <w:rFonts w:asciiTheme="minorHAnsi" w:eastAsia="Arial" w:hAnsiTheme="minorHAnsi" w:cstheme="minorHAnsi"/>
          <w:i/>
          <w:iCs/>
          <w:sz w:val="22"/>
          <w:szCs w:val="22"/>
        </w:rPr>
        <w:t>PROGETTO PER LA COSTRUZIONE DI UNA RETE DI PERSONE, MEZZI E</w:t>
      </w:r>
    </w:p>
    <w:p w:rsidR="00D12E48" w:rsidRPr="00D12E48" w:rsidRDefault="00D12E48" w:rsidP="00D12E48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autoSpaceDE w:val="0"/>
        <w:jc w:val="center"/>
        <w:rPr>
          <w:rFonts w:asciiTheme="minorHAnsi" w:eastAsia="Arial" w:hAnsiTheme="minorHAnsi" w:cstheme="minorHAnsi"/>
          <w:i/>
          <w:iCs/>
          <w:sz w:val="22"/>
          <w:szCs w:val="22"/>
        </w:rPr>
      </w:pPr>
      <w:r w:rsidRPr="00D12E48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STRUMENTI PER LA DIFFUSIONE SU LARGA </w:t>
      </w:r>
      <w:proofErr w:type="gramStart"/>
      <w:r w:rsidRPr="00D12E48">
        <w:rPr>
          <w:rFonts w:asciiTheme="minorHAnsi" w:eastAsia="Arial" w:hAnsiTheme="minorHAnsi" w:cstheme="minorHAnsi"/>
          <w:i/>
          <w:iCs/>
          <w:sz w:val="22"/>
          <w:szCs w:val="22"/>
        </w:rPr>
        <w:t>SCALA  DELLA</w:t>
      </w:r>
      <w:proofErr w:type="gramEnd"/>
      <w:r w:rsidRPr="00D12E48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 CULTURA DELLA</w:t>
      </w:r>
    </w:p>
    <w:p w:rsidR="00D12E48" w:rsidRPr="00D12E48" w:rsidRDefault="00D12E48" w:rsidP="00D12E48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autoSpaceDE w:val="0"/>
        <w:jc w:val="center"/>
        <w:rPr>
          <w:rFonts w:asciiTheme="minorHAnsi" w:eastAsia="Arial" w:hAnsiTheme="minorHAnsi" w:cstheme="minorHAnsi"/>
          <w:i/>
          <w:iCs/>
          <w:sz w:val="22"/>
          <w:szCs w:val="22"/>
        </w:rPr>
      </w:pPr>
      <w:r w:rsidRPr="00D12E48">
        <w:rPr>
          <w:rFonts w:asciiTheme="minorHAnsi" w:eastAsia="Arial" w:hAnsiTheme="minorHAnsi" w:cstheme="minorHAnsi"/>
          <w:i/>
          <w:iCs/>
          <w:sz w:val="22"/>
          <w:szCs w:val="22"/>
        </w:rPr>
        <w:t>MEDIAZIONE FINALIZZATA ALLA CONCILIAZIONE</w:t>
      </w:r>
    </w:p>
    <w:p w:rsidR="00D12E48" w:rsidRPr="00D12E48" w:rsidRDefault="00D12E48" w:rsidP="00D1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2E48">
        <w:rPr>
          <w:rFonts w:asciiTheme="minorHAnsi" w:hAnsiTheme="minorHAnsi" w:cstheme="minorHAnsi"/>
          <w:b/>
          <w:sz w:val="22"/>
          <w:szCs w:val="22"/>
        </w:rPr>
        <w:t>LA CARTA DI BOLOGNA</w:t>
      </w:r>
    </w:p>
    <w:p w:rsidR="00D12E48" w:rsidRPr="00D12E48" w:rsidRDefault="00D12E48" w:rsidP="00D1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12E48">
        <w:rPr>
          <w:rFonts w:asciiTheme="minorHAnsi" w:hAnsiTheme="minorHAnsi" w:cstheme="minorHAnsi"/>
          <w:i/>
          <w:sz w:val="22"/>
          <w:szCs w:val="22"/>
        </w:rPr>
        <w:t xml:space="preserve">decalogo e codice di </w:t>
      </w:r>
      <w:proofErr w:type="gramStart"/>
      <w:r w:rsidRPr="00D12E48">
        <w:rPr>
          <w:rFonts w:asciiTheme="minorHAnsi" w:hAnsiTheme="minorHAnsi" w:cstheme="minorHAnsi"/>
          <w:i/>
          <w:sz w:val="22"/>
          <w:szCs w:val="22"/>
        </w:rPr>
        <w:t>condotta  dei</w:t>
      </w:r>
      <w:proofErr w:type="gramEnd"/>
      <w:r w:rsidRPr="00D12E48">
        <w:rPr>
          <w:rFonts w:asciiTheme="minorHAnsi" w:hAnsiTheme="minorHAnsi" w:cstheme="minorHAnsi"/>
          <w:i/>
          <w:sz w:val="22"/>
          <w:szCs w:val="22"/>
        </w:rPr>
        <w:t xml:space="preserve"> formatori di mediatori tra pari</w:t>
      </w:r>
    </w:p>
    <w:p w:rsidR="00D12E48" w:rsidRPr="00D12E48" w:rsidRDefault="00D12E48" w:rsidP="00D1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12E48">
        <w:rPr>
          <w:rFonts w:asciiTheme="minorHAnsi" w:hAnsiTheme="minorHAnsi" w:cstheme="minorHAnsi"/>
          <w:i/>
          <w:sz w:val="22"/>
          <w:szCs w:val="22"/>
        </w:rPr>
        <w:t>per la diffusione ed il radicamento della mediazione tra pari</w:t>
      </w:r>
    </w:p>
    <w:p w:rsidR="00D12E48" w:rsidRPr="00D12E48" w:rsidRDefault="00D12E48" w:rsidP="00D12E48">
      <w:pPr>
        <w:jc w:val="center"/>
        <w:rPr>
          <w:rFonts w:asciiTheme="minorHAnsi" w:hAnsiTheme="minorHAnsi" w:cstheme="minorHAnsi"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t>PREAMBOLO</w:t>
      </w:r>
    </w:p>
    <w:p w:rsidR="00D12E48" w:rsidRPr="00D12E48" w:rsidRDefault="00D12E48" w:rsidP="00D12E48">
      <w:pPr>
        <w:rPr>
          <w:rFonts w:asciiTheme="minorHAnsi" w:hAnsiTheme="minorHAnsi" w:cstheme="minorHAnsi"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t xml:space="preserve">Nella comunità scolastica i metodi alternativi di gestione del conflitto rappresentano, un diverso modo di declinare le relazioni tra singoli, tra gruppi, tra singoli e gruppi e, al tempo </w:t>
      </w:r>
      <w:proofErr w:type="gramStart"/>
      <w:r w:rsidRPr="00D12E48">
        <w:rPr>
          <w:rFonts w:asciiTheme="minorHAnsi" w:hAnsiTheme="minorHAnsi" w:cstheme="minorHAnsi"/>
          <w:sz w:val="22"/>
          <w:szCs w:val="22"/>
        </w:rPr>
        <w:t>stesso,  un</w:t>
      </w:r>
      <w:proofErr w:type="gramEnd"/>
      <w:r w:rsidRPr="00D12E48">
        <w:rPr>
          <w:rFonts w:asciiTheme="minorHAnsi" w:hAnsiTheme="minorHAnsi" w:cstheme="minorHAnsi"/>
          <w:sz w:val="22"/>
          <w:szCs w:val="22"/>
        </w:rPr>
        <w:t xml:space="preserve"> passo in direzione opposta rispetto al tradizionale approccio sanzionatorio evidenziando una correlazione esplicita con la capacità di apprendimento collaborativo. </w:t>
      </w:r>
    </w:p>
    <w:p w:rsidR="00D12E48" w:rsidRPr="00D12E48" w:rsidRDefault="00D12E48" w:rsidP="00D12E48">
      <w:pPr>
        <w:rPr>
          <w:rFonts w:asciiTheme="minorHAnsi" w:hAnsiTheme="minorHAnsi" w:cstheme="minorHAnsi"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t xml:space="preserve">Tutti i suddetti metodi, spesso formativi e tesi a sviluppare conoscenze e competenze della pratica </w:t>
      </w:r>
      <w:proofErr w:type="spellStart"/>
      <w:r w:rsidRPr="00D12E48">
        <w:rPr>
          <w:rFonts w:asciiTheme="minorHAnsi" w:hAnsiTheme="minorHAnsi" w:cstheme="minorHAnsi"/>
          <w:sz w:val="22"/>
          <w:szCs w:val="22"/>
        </w:rPr>
        <w:t>mediativa</w:t>
      </w:r>
      <w:proofErr w:type="spellEnd"/>
      <w:r w:rsidRPr="00D12E48">
        <w:rPr>
          <w:rFonts w:asciiTheme="minorHAnsi" w:hAnsiTheme="minorHAnsi" w:cstheme="minorHAnsi"/>
          <w:sz w:val="22"/>
          <w:szCs w:val="22"/>
        </w:rPr>
        <w:t>, collocano gli studenti al centro e stimolano e consentono la realizzazione della cooperazione tra e con gli altri studenti dell’istituto scolastico.</w:t>
      </w:r>
    </w:p>
    <w:p w:rsidR="00D12E48" w:rsidRPr="00D12E48" w:rsidRDefault="00D12E48" w:rsidP="00D12E48">
      <w:pPr>
        <w:rPr>
          <w:rFonts w:asciiTheme="minorHAnsi" w:hAnsiTheme="minorHAnsi" w:cstheme="minorHAnsi"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t xml:space="preserve">Tra i diversi approcci comunque capaci di coinvolgere gli studenti, la mediazione tra pari caratterizza per un alto grado di coinvolgimento, un impegno formativo e applicativo più diretto, responsabilizzante ed efficace. </w:t>
      </w:r>
    </w:p>
    <w:p w:rsidR="00D12E48" w:rsidRPr="00D12E48" w:rsidRDefault="00D12E48" w:rsidP="00D12E48">
      <w:pPr>
        <w:rPr>
          <w:rFonts w:asciiTheme="minorHAnsi" w:hAnsiTheme="minorHAnsi" w:cstheme="minorHAnsi"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t>Per i giovani partecipanti affrontare la formazione di mediatore tra pari e sperimentarsi in tale ruolo costituiscono preziose occasioni educative in grado di allenare all’accettazione dell’altro, delle diversità, alla cooperazione e alla creazione di regole condivise.</w:t>
      </w:r>
    </w:p>
    <w:p w:rsidR="00D12E48" w:rsidRPr="00D12E48" w:rsidRDefault="00D12E48" w:rsidP="00D12E48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t>(</w:t>
      </w:r>
      <w:r w:rsidRPr="00D12E48">
        <w:rPr>
          <w:rFonts w:asciiTheme="minorHAnsi" w:hAnsiTheme="minorHAnsi" w:cstheme="minorHAnsi"/>
          <w:i/>
          <w:sz w:val="22"/>
          <w:szCs w:val="22"/>
        </w:rPr>
        <w:t xml:space="preserve">contenuto tratto, e in parte rivisitato, dalla relazione finale della ricerca prevista dalla borsa di studio </w:t>
      </w:r>
      <w:r w:rsidRPr="00D12E48">
        <w:rPr>
          <w:rFonts w:asciiTheme="minorHAnsi" w:hAnsiTheme="minorHAnsi" w:cstheme="minorHAnsi"/>
          <w:b/>
          <w:i/>
          <w:sz w:val="22"/>
          <w:szCs w:val="22"/>
        </w:rPr>
        <w:t xml:space="preserve">Mario Quinto </w:t>
      </w:r>
      <w:proofErr w:type="spellStart"/>
      <w:r w:rsidRPr="00D12E48">
        <w:rPr>
          <w:rFonts w:asciiTheme="minorHAnsi" w:hAnsiTheme="minorHAnsi" w:cstheme="minorHAnsi"/>
          <w:b/>
          <w:i/>
          <w:sz w:val="22"/>
          <w:szCs w:val="22"/>
        </w:rPr>
        <w:t>opportunity</w:t>
      </w:r>
      <w:proofErr w:type="spellEnd"/>
      <w:r w:rsidRPr="00D12E48">
        <w:rPr>
          <w:rFonts w:asciiTheme="minorHAnsi" w:hAnsiTheme="minorHAnsi" w:cstheme="minorHAnsi"/>
          <w:b/>
          <w:i/>
          <w:sz w:val="22"/>
          <w:szCs w:val="22"/>
        </w:rPr>
        <w:t xml:space="preserve"> - </w:t>
      </w:r>
      <w:r w:rsidRPr="00D12E4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Peer </w:t>
      </w:r>
      <w:proofErr w:type="spellStart"/>
      <w:r w:rsidRPr="00D12E48">
        <w:rPr>
          <w:rFonts w:asciiTheme="minorHAnsi" w:hAnsiTheme="minorHAnsi" w:cstheme="minorHAnsi"/>
          <w:b/>
          <w:bCs/>
          <w:i/>
          <w:iCs/>
          <w:sz w:val="22"/>
          <w:szCs w:val="22"/>
        </w:rPr>
        <w:t>mediation</w:t>
      </w:r>
      <w:proofErr w:type="spellEnd"/>
      <w:r w:rsidRPr="00D12E4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comparative </w:t>
      </w:r>
      <w:proofErr w:type="spellStart"/>
      <w:r w:rsidRPr="00D12E48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recognition</w:t>
      </w:r>
      <w:proofErr w:type="spellEnd"/>
      <w:r w:rsidRPr="00D12E4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D12E48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program</w:t>
      </w:r>
      <w:proofErr w:type="spellEnd"/>
      <w:r w:rsidRPr="00D12E4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anno 2017 – redatta dalla dott.ssa Giulia </w:t>
      </w:r>
      <w:proofErr w:type="spellStart"/>
      <w:r w:rsidRPr="00D12E48">
        <w:rPr>
          <w:rFonts w:asciiTheme="minorHAnsi" w:hAnsiTheme="minorHAnsi" w:cstheme="minorHAnsi"/>
          <w:bCs/>
          <w:i/>
          <w:iCs/>
          <w:sz w:val="22"/>
          <w:szCs w:val="22"/>
        </w:rPr>
        <w:t>Ganugi</w:t>
      </w:r>
      <w:proofErr w:type="spellEnd"/>
      <w:r w:rsidRPr="00D12E4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)  </w:t>
      </w:r>
    </w:p>
    <w:p w:rsidR="00D12E48" w:rsidRPr="00D12E48" w:rsidRDefault="00D12E48" w:rsidP="00D12E48">
      <w:pPr>
        <w:jc w:val="center"/>
        <w:rPr>
          <w:rFonts w:asciiTheme="minorHAnsi" w:hAnsiTheme="minorHAnsi" w:cstheme="minorHAnsi"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t>DECALOGO</w:t>
      </w:r>
    </w:p>
    <w:p w:rsidR="00D12E48" w:rsidRPr="00D12E48" w:rsidRDefault="00D12E48" w:rsidP="00D12E48">
      <w:pPr>
        <w:rPr>
          <w:rFonts w:asciiTheme="minorHAnsi" w:hAnsiTheme="minorHAnsi" w:cstheme="minorHAnsi"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t>La mediazione tra pari:</w:t>
      </w:r>
    </w:p>
    <w:p w:rsidR="00D12E48" w:rsidRPr="00D12E48" w:rsidRDefault="00D12E48" w:rsidP="00D12E48">
      <w:pPr>
        <w:numPr>
          <w:ilvl w:val="0"/>
          <w:numId w:val="6"/>
        </w:numPr>
        <w:spacing w:after="160" w:line="259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t xml:space="preserve"> è un processo per mezzo del quale un gruppo di studenti opportunamente formati, ascolta i problemi tra gli studenti coinvolti in un conflitto per trovare loro stessi una soluzione condivisa e soddisfacente per le parti;</w:t>
      </w:r>
    </w:p>
    <w:p w:rsidR="00D12E48" w:rsidRPr="00D12E48" w:rsidRDefault="00D12E48" w:rsidP="00D12E48">
      <w:pPr>
        <w:numPr>
          <w:ilvl w:val="0"/>
          <w:numId w:val="6"/>
        </w:numPr>
        <w:spacing w:after="160" w:line="259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t>è al servizio dell’autodeterminazione dei confliggenti, offre l’opportunità di gestire le loro questioni in un contesto organizzato e con prassi condivise e riconosciute;</w:t>
      </w:r>
    </w:p>
    <w:p w:rsidR="00D12E48" w:rsidRPr="00D12E48" w:rsidRDefault="00D12E48" w:rsidP="00D12E48">
      <w:pPr>
        <w:numPr>
          <w:ilvl w:val="0"/>
          <w:numId w:val="6"/>
        </w:numPr>
        <w:spacing w:after="160" w:line="259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t xml:space="preserve">prevede e </w:t>
      </w:r>
      <w:proofErr w:type="gramStart"/>
      <w:r w:rsidRPr="00D12E48">
        <w:rPr>
          <w:rFonts w:asciiTheme="minorHAnsi" w:hAnsiTheme="minorHAnsi" w:cstheme="minorHAnsi"/>
          <w:sz w:val="22"/>
          <w:szCs w:val="22"/>
        </w:rPr>
        <w:t>garantisce  la</w:t>
      </w:r>
      <w:proofErr w:type="gramEnd"/>
      <w:r w:rsidRPr="00D12E48">
        <w:rPr>
          <w:rFonts w:asciiTheme="minorHAnsi" w:hAnsiTheme="minorHAnsi" w:cstheme="minorHAnsi"/>
          <w:sz w:val="22"/>
          <w:szCs w:val="22"/>
        </w:rPr>
        <w:t xml:space="preserve"> totale riservatezza delle informazioni, delle affermazioni e dei risultati delle scelte condivise raggiunte dagli studenti con l’aiuto dei mediatori tra pari; </w:t>
      </w:r>
    </w:p>
    <w:p w:rsidR="00D12E48" w:rsidRPr="00D12E48" w:rsidRDefault="00D12E48" w:rsidP="00D12E48">
      <w:pPr>
        <w:numPr>
          <w:ilvl w:val="0"/>
          <w:numId w:val="6"/>
        </w:numPr>
        <w:spacing w:after="160" w:line="259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t>coinvolge il singolo istituto scolastico interessato con un programma anche personalizzato che può predeterminare le categorie di conflitti esclusi e che prevede, in ogni caso, la supervisione di adulti formati;</w:t>
      </w:r>
    </w:p>
    <w:p w:rsidR="00D12E48" w:rsidRPr="00D12E48" w:rsidRDefault="00D12E48" w:rsidP="00D12E48">
      <w:pPr>
        <w:numPr>
          <w:ilvl w:val="0"/>
          <w:numId w:val="6"/>
        </w:numPr>
        <w:spacing w:after="160" w:line="259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t xml:space="preserve">si svolge alla presenza di almeno due </w:t>
      </w:r>
      <w:proofErr w:type="gramStart"/>
      <w:r w:rsidRPr="00D12E48">
        <w:rPr>
          <w:rFonts w:asciiTheme="minorHAnsi" w:hAnsiTheme="minorHAnsi" w:cstheme="minorHAnsi"/>
          <w:sz w:val="22"/>
          <w:szCs w:val="22"/>
        </w:rPr>
        <w:t>mediatori  preferibilmente</w:t>
      </w:r>
      <w:proofErr w:type="gramEnd"/>
      <w:r w:rsidRPr="00D12E48">
        <w:rPr>
          <w:rFonts w:asciiTheme="minorHAnsi" w:hAnsiTheme="minorHAnsi" w:cstheme="minorHAnsi"/>
          <w:sz w:val="22"/>
          <w:szCs w:val="22"/>
        </w:rPr>
        <w:t xml:space="preserve"> di genere diverso con un approccio tendenzialmente informale e senza essenzialità dell’accordo finale in forma scritta, ritenuto comunque utile;</w:t>
      </w:r>
    </w:p>
    <w:p w:rsidR="00D12E48" w:rsidRPr="00D12E48" w:rsidRDefault="00D12E48" w:rsidP="00D12E48">
      <w:pPr>
        <w:numPr>
          <w:ilvl w:val="0"/>
          <w:numId w:val="6"/>
        </w:numPr>
        <w:spacing w:after="160" w:line="259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t xml:space="preserve"> favorisce autoregolazione, autostima e autodisciplina;</w:t>
      </w:r>
    </w:p>
    <w:p w:rsidR="00D12E48" w:rsidRPr="00D12E48" w:rsidRDefault="00D12E48" w:rsidP="00D12E48">
      <w:pPr>
        <w:numPr>
          <w:ilvl w:val="0"/>
          <w:numId w:val="6"/>
        </w:numPr>
        <w:spacing w:after="160" w:line="259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t>favorisce l’inclusione ed il senso di appartenenza alla comunità scolastica;</w:t>
      </w:r>
    </w:p>
    <w:p w:rsidR="00D12E48" w:rsidRPr="00D12E48" w:rsidRDefault="00D12E48" w:rsidP="00D12E48">
      <w:pPr>
        <w:numPr>
          <w:ilvl w:val="0"/>
          <w:numId w:val="6"/>
        </w:numPr>
        <w:spacing w:after="160" w:line="259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lastRenderedPageBreak/>
        <w:t>può promuovere il pensiero critico, contribuire alla costruzione di capacità decisionali, introdurre nuove buone pratiche all’interno della scuola;</w:t>
      </w:r>
    </w:p>
    <w:p w:rsidR="00D12E48" w:rsidRPr="00D12E48" w:rsidRDefault="00D12E48" w:rsidP="00D12E48">
      <w:pPr>
        <w:numPr>
          <w:ilvl w:val="0"/>
          <w:numId w:val="6"/>
        </w:numPr>
        <w:spacing w:after="160" w:line="259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t>aiuta ad affrontare i problemi cercando di prevenire situazioni di difficile gestione;</w:t>
      </w:r>
    </w:p>
    <w:p w:rsidR="00D12E48" w:rsidRPr="00D12E48" w:rsidRDefault="00D12E48" w:rsidP="00D12E48">
      <w:pPr>
        <w:numPr>
          <w:ilvl w:val="0"/>
          <w:numId w:val="6"/>
        </w:numPr>
        <w:spacing w:after="160" w:line="259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t>può ridurre la tensione eventualmente presente nel singolo istituto, migliorando il clima scolastico.</w:t>
      </w:r>
    </w:p>
    <w:p w:rsidR="00D12E48" w:rsidRPr="00D12E48" w:rsidRDefault="00D12E48" w:rsidP="00D12E48">
      <w:pPr>
        <w:rPr>
          <w:rFonts w:asciiTheme="minorHAnsi" w:hAnsiTheme="minorHAnsi" w:cstheme="minorHAnsi"/>
          <w:sz w:val="22"/>
          <w:szCs w:val="22"/>
        </w:rPr>
      </w:pPr>
    </w:p>
    <w:p w:rsidR="00D12E48" w:rsidRPr="00D12E48" w:rsidRDefault="00D12E48" w:rsidP="00D12E48">
      <w:pPr>
        <w:rPr>
          <w:rFonts w:asciiTheme="minorHAnsi" w:hAnsiTheme="minorHAnsi" w:cstheme="minorHAnsi"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t>Approvato il 10 novembre 2018</w:t>
      </w:r>
    </w:p>
    <w:p w:rsidR="00D12E48" w:rsidRPr="00D12E48" w:rsidRDefault="00D12E48" w:rsidP="00D12E48">
      <w:pPr>
        <w:rPr>
          <w:rFonts w:asciiTheme="minorHAnsi" w:hAnsiTheme="minorHAnsi" w:cstheme="minorHAnsi"/>
          <w:sz w:val="22"/>
          <w:szCs w:val="22"/>
        </w:rPr>
      </w:pPr>
    </w:p>
    <w:p w:rsidR="00D12E48" w:rsidRPr="00D12E48" w:rsidRDefault="00D12E48" w:rsidP="00D12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2E48">
        <w:rPr>
          <w:rFonts w:asciiTheme="minorHAnsi" w:hAnsiTheme="minorHAnsi" w:cstheme="minorHAnsi"/>
          <w:b/>
          <w:sz w:val="22"/>
          <w:szCs w:val="22"/>
        </w:rPr>
        <w:t>CODICE DI CONDOTTA DEI FORMATORI DI MEDIATORI TRA PARI</w:t>
      </w:r>
    </w:p>
    <w:p w:rsidR="00D12E48" w:rsidRPr="00D12E48" w:rsidRDefault="00D12E48" w:rsidP="00D12E48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D12E48">
        <w:rPr>
          <w:rFonts w:asciiTheme="minorHAnsi" w:hAnsiTheme="minorHAnsi" w:cstheme="minorHAnsi"/>
          <w:b/>
          <w:i/>
          <w:sz w:val="22"/>
          <w:szCs w:val="22"/>
        </w:rPr>
        <w:t xml:space="preserve">Un “diritto deontologico” di </w:t>
      </w:r>
      <w:proofErr w:type="gramStart"/>
      <w:r w:rsidRPr="00D12E48">
        <w:rPr>
          <w:rFonts w:asciiTheme="minorHAnsi" w:hAnsiTheme="minorHAnsi" w:cstheme="minorHAnsi"/>
          <w:b/>
          <w:i/>
          <w:sz w:val="22"/>
          <w:szCs w:val="22"/>
        </w:rPr>
        <w:t>mediatori  al</w:t>
      </w:r>
      <w:proofErr w:type="gramEnd"/>
      <w:r w:rsidRPr="00D12E48">
        <w:rPr>
          <w:rFonts w:asciiTheme="minorHAnsi" w:hAnsiTheme="minorHAnsi" w:cstheme="minorHAnsi"/>
          <w:b/>
          <w:i/>
          <w:sz w:val="22"/>
          <w:szCs w:val="22"/>
        </w:rPr>
        <w:t xml:space="preserve"> servizio della crescita di mediatori tra pari</w:t>
      </w:r>
    </w:p>
    <w:p w:rsidR="00D12E48" w:rsidRPr="00D12E48" w:rsidRDefault="00D12E48" w:rsidP="00D12E48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D12E48" w:rsidRPr="00D12E48" w:rsidRDefault="00D12E48" w:rsidP="00D12E48">
      <w:pPr>
        <w:rPr>
          <w:rFonts w:asciiTheme="minorHAnsi" w:hAnsiTheme="minorHAnsi" w:cstheme="minorHAnsi"/>
          <w:b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t>Il formatore di mediatori tra pari:</w:t>
      </w:r>
    </w:p>
    <w:p w:rsidR="00D12E48" w:rsidRPr="00D12E48" w:rsidRDefault="00D12E48" w:rsidP="00D12E48">
      <w:pPr>
        <w:numPr>
          <w:ilvl w:val="0"/>
          <w:numId w:val="7"/>
        </w:numPr>
        <w:spacing w:after="160" w:line="259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t>è un mediatore a sua volta formato per facilitare l’avvio all’attività di mediatori tra pari di ragazzi e ragazze motivati, responsabili, che partecipano volontariamente e, se minori, autorizzati dai genitori;</w:t>
      </w:r>
    </w:p>
    <w:p w:rsidR="00D12E48" w:rsidRPr="00D12E48" w:rsidRDefault="00D12E48" w:rsidP="00D12E48">
      <w:pPr>
        <w:numPr>
          <w:ilvl w:val="0"/>
          <w:numId w:val="7"/>
        </w:numPr>
        <w:spacing w:after="160" w:line="259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t>s’impegna per l’aggiornamento ed il miglioramento continuo delle proprie competenze riconoscendo l’insieme dei colleghi come primaria comunità di pratica;</w:t>
      </w:r>
    </w:p>
    <w:p w:rsidR="00D12E48" w:rsidRPr="00D12E48" w:rsidRDefault="00D12E48" w:rsidP="00D12E48">
      <w:pPr>
        <w:numPr>
          <w:ilvl w:val="0"/>
          <w:numId w:val="7"/>
        </w:numPr>
        <w:spacing w:after="160" w:line="259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t xml:space="preserve">facilita la crescita degli studenti, </w:t>
      </w:r>
      <w:proofErr w:type="spellStart"/>
      <w:r w:rsidRPr="00D12E48">
        <w:rPr>
          <w:rFonts w:asciiTheme="minorHAnsi" w:hAnsiTheme="minorHAnsi" w:cstheme="minorHAnsi"/>
          <w:sz w:val="22"/>
          <w:szCs w:val="22"/>
        </w:rPr>
        <w:t>nonchè</w:t>
      </w:r>
      <w:proofErr w:type="spellEnd"/>
      <w:r w:rsidRPr="00D12E48">
        <w:rPr>
          <w:rFonts w:asciiTheme="minorHAnsi" w:hAnsiTheme="minorHAnsi" w:cstheme="minorHAnsi"/>
          <w:sz w:val="22"/>
          <w:szCs w:val="22"/>
        </w:rPr>
        <w:t xml:space="preserve"> l’emersione, la valorizzazione e la messa alla prova di abilità, stimola le risorse, le predisposizioni ed i </w:t>
      </w:r>
      <w:proofErr w:type="gramStart"/>
      <w:r w:rsidRPr="00D12E48">
        <w:rPr>
          <w:rFonts w:asciiTheme="minorHAnsi" w:hAnsiTheme="minorHAnsi" w:cstheme="minorHAnsi"/>
          <w:sz w:val="22"/>
          <w:szCs w:val="22"/>
        </w:rPr>
        <w:t>talenti  di</w:t>
      </w:r>
      <w:proofErr w:type="gramEnd"/>
      <w:r w:rsidRPr="00D12E48">
        <w:rPr>
          <w:rFonts w:asciiTheme="minorHAnsi" w:hAnsiTheme="minorHAnsi" w:cstheme="minorHAnsi"/>
          <w:sz w:val="22"/>
          <w:szCs w:val="22"/>
        </w:rPr>
        <w:t xml:space="preserve"> ciascun partecipante, ne potenzia le competenze culturali ed utilizza tecniche e metodologie specifiche;</w:t>
      </w:r>
    </w:p>
    <w:p w:rsidR="00D12E48" w:rsidRPr="00D12E48" w:rsidRDefault="00D12E48" w:rsidP="00D12E48">
      <w:pPr>
        <w:numPr>
          <w:ilvl w:val="0"/>
          <w:numId w:val="7"/>
        </w:numPr>
        <w:spacing w:after="160" w:line="259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t>s’impegna al rispetto delle norme vigenti, del presente codice e delle buone pratiche anche internazionalmente riconosciute e condivise;</w:t>
      </w:r>
    </w:p>
    <w:p w:rsidR="00D12E48" w:rsidRPr="00D12E48" w:rsidRDefault="00D12E48" w:rsidP="00D12E48">
      <w:pPr>
        <w:numPr>
          <w:ilvl w:val="0"/>
          <w:numId w:val="7"/>
        </w:numPr>
        <w:spacing w:after="160" w:line="259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t>nello svolgimento delle proprie funzioni è indipendente, evita conflitti d’interesse e non promuove la propria immagine, i propri interessi personali e/o quelli di persone, di gruppi, di organizzazioni a cui aderisce a scapito di altre;</w:t>
      </w:r>
    </w:p>
    <w:p w:rsidR="00D12E48" w:rsidRPr="00D12E48" w:rsidRDefault="00D12E48" w:rsidP="00D12E48">
      <w:pPr>
        <w:numPr>
          <w:ilvl w:val="0"/>
          <w:numId w:val="7"/>
        </w:numPr>
        <w:spacing w:after="160" w:line="259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t>esclude ogni atteggiamento di discriminazione culturale, sessuale, etnica, partitica, sindacale ed ideologica;</w:t>
      </w:r>
    </w:p>
    <w:p w:rsidR="00D12E48" w:rsidRPr="00D12E48" w:rsidRDefault="00D12E48" w:rsidP="00D12E48">
      <w:pPr>
        <w:numPr>
          <w:ilvl w:val="0"/>
          <w:numId w:val="7"/>
        </w:numPr>
        <w:spacing w:after="160" w:line="259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t xml:space="preserve">tiene, nei confronti del committente, un atteggiamento positivo e collaborativo improntato alla disponibilità e al rispetto degli impegni e alle scadenze </w:t>
      </w:r>
      <w:proofErr w:type="spellStart"/>
      <w:r w:rsidRPr="00D12E48">
        <w:rPr>
          <w:rFonts w:asciiTheme="minorHAnsi" w:hAnsiTheme="minorHAnsi" w:cstheme="minorHAnsi"/>
          <w:sz w:val="22"/>
          <w:szCs w:val="22"/>
        </w:rPr>
        <w:t>preconcordate</w:t>
      </w:r>
      <w:proofErr w:type="spellEnd"/>
      <w:r w:rsidRPr="00D12E48">
        <w:rPr>
          <w:rFonts w:asciiTheme="minorHAnsi" w:hAnsiTheme="minorHAnsi" w:cstheme="minorHAnsi"/>
          <w:sz w:val="22"/>
          <w:szCs w:val="22"/>
        </w:rPr>
        <w:t>;</w:t>
      </w:r>
    </w:p>
    <w:p w:rsidR="00D12E48" w:rsidRPr="00D12E48" w:rsidRDefault="00D12E48" w:rsidP="00D12E48">
      <w:pPr>
        <w:numPr>
          <w:ilvl w:val="0"/>
          <w:numId w:val="7"/>
        </w:numPr>
        <w:spacing w:after="160" w:line="259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t>instaura, con i partecipanti alla formazione, un clima d’accoglienza ed una relazione formativa improntata al rispetto, alla collaborazione ed alla disponibilità;</w:t>
      </w:r>
    </w:p>
    <w:p w:rsidR="00D12E48" w:rsidRPr="00D12E48" w:rsidRDefault="00D12E48" w:rsidP="00D12E48">
      <w:pPr>
        <w:numPr>
          <w:ilvl w:val="0"/>
          <w:numId w:val="7"/>
        </w:numPr>
        <w:spacing w:after="160" w:line="259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t>instaura, nei confronti dei colleghi, un rapporto di reciproco rispetto, collaborazione e disponibilità riconoscendo, qualora intenda avvalersene, i loro contributi intellettuali;</w:t>
      </w:r>
    </w:p>
    <w:p w:rsidR="00D12E48" w:rsidRPr="00D12E48" w:rsidRDefault="00D12E48" w:rsidP="00D12E48">
      <w:pPr>
        <w:numPr>
          <w:ilvl w:val="0"/>
          <w:numId w:val="7"/>
        </w:numPr>
        <w:spacing w:after="160" w:line="259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t xml:space="preserve">s’impegna a non divulgare informazioni di carattere riservato di cui venga a conoscenza in ragione del suo ruolo, riguardanti chiunque.       </w:t>
      </w:r>
    </w:p>
    <w:p w:rsidR="00D12E48" w:rsidRPr="00D12E48" w:rsidRDefault="00D12E48" w:rsidP="00D12E48">
      <w:pPr>
        <w:rPr>
          <w:rFonts w:asciiTheme="minorHAnsi" w:hAnsiTheme="minorHAnsi" w:cstheme="minorHAnsi"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D12E48" w:rsidRPr="00D12E48" w:rsidRDefault="00D12E48" w:rsidP="00D12E4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D0190" w:rsidRPr="00D12E48" w:rsidRDefault="00D12E48" w:rsidP="00D12E48">
      <w:pPr>
        <w:rPr>
          <w:rFonts w:asciiTheme="minorHAnsi" w:hAnsiTheme="minorHAnsi" w:cstheme="minorHAnsi"/>
          <w:sz w:val="22"/>
          <w:szCs w:val="22"/>
        </w:rPr>
      </w:pPr>
      <w:r w:rsidRPr="00D12E48">
        <w:rPr>
          <w:rFonts w:asciiTheme="minorHAnsi" w:hAnsiTheme="minorHAnsi" w:cstheme="minorHAnsi"/>
          <w:sz w:val="22"/>
          <w:szCs w:val="22"/>
        </w:rPr>
        <w:t>Approvato il 10 novembre 2018</w:t>
      </w:r>
      <w:bookmarkStart w:id="0" w:name="_GoBack"/>
      <w:bookmarkEnd w:id="0"/>
    </w:p>
    <w:sectPr w:rsidR="00DD0190" w:rsidRPr="00D12E4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961" w:rsidRDefault="00BA1961" w:rsidP="00DE2B06">
      <w:r>
        <w:separator/>
      </w:r>
    </w:p>
  </w:endnote>
  <w:endnote w:type="continuationSeparator" w:id="0">
    <w:p w:rsidR="00BA1961" w:rsidRDefault="00BA1961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961" w:rsidRDefault="00BA1961" w:rsidP="00DE2B06">
      <w:r>
        <w:separator/>
      </w:r>
    </w:p>
  </w:footnote>
  <w:footnote w:type="continuationSeparator" w:id="0">
    <w:p w:rsidR="00BA1961" w:rsidRDefault="00BA1961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06" w:rsidRDefault="005A113E" w:rsidP="005A113E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-199209</wp:posOffset>
          </wp:positionV>
          <wp:extent cx="4897095" cy="107768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</w:r>
  </w:p>
  <w:p w:rsidR="005A113E" w:rsidRPr="005A113E" w:rsidRDefault="00DE2B06" w:rsidP="005A113E">
    <w:pPr>
      <w:pStyle w:val="Intestazione"/>
      <w:jc w:val="center"/>
      <w:rPr>
        <w:rFonts w:ascii="Verdana" w:hAnsi="Verdana"/>
      </w:rPr>
    </w:pPr>
    <w:r w:rsidRPr="005A113E">
      <w:rPr>
        <w:rFonts w:ascii="Verdana" w:hAnsi="Verdana"/>
      </w:rPr>
      <w:t xml:space="preserve">Istituto Statale Istruzione Superiore </w:t>
    </w:r>
  </w:p>
  <w:p w:rsidR="00DE2B06" w:rsidRPr="005A113E" w:rsidRDefault="00DE2B06" w:rsidP="005A113E">
    <w:pPr>
      <w:pStyle w:val="Intestazione"/>
      <w:rPr>
        <w:rFonts w:ascii="Verdana" w:hAnsi="Verdana"/>
        <w:b/>
      </w:rPr>
    </w:pPr>
    <w:r w:rsidRPr="005A113E">
      <w:rPr>
        <w:rFonts w:ascii="Verdana" w:hAnsi="Verdana"/>
      </w:rPr>
      <w:tab/>
    </w:r>
    <w:r w:rsidRPr="005A113E">
      <w:rPr>
        <w:rFonts w:ascii="Verdana" w:hAnsi="Verdana"/>
        <w:b/>
      </w:rPr>
      <w:t>C. Facchinetti di Castellanza</w:t>
    </w:r>
  </w:p>
  <w:p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DE2B06" w:rsidP="00DE2B06">
    <w:pPr>
      <w:pStyle w:val="Intestazione"/>
      <w:jc w:val="center"/>
      <w:rPr>
        <w:rFonts w:ascii="Verdana" w:hAnsi="Verdana"/>
      </w:rPr>
    </w:pP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:rsid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5B11F9" w:rsidRPr="00DE2B06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62122"/>
    <w:multiLevelType w:val="hybridMultilevel"/>
    <w:tmpl w:val="9ECA2398"/>
    <w:lvl w:ilvl="0" w:tplc="C644B1C2">
      <w:start w:val="1"/>
      <w:numFmt w:val="decimal"/>
      <w:lvlText w:val="%1."/>
      <w:lvlJc w:val="left"/>
      <w:pPr>
        <w:ind w:left="1004" w:hanging="72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019E4"/>
    <w:multiLevelType w:val="hybridMultilevel"/>
    <w:tmpl w:val="0B6A20C6"/>
    <w:lvl w:ilvl="0" w:tplc="C644B1C2">
      <w:start w:val="1"/>
      <w:numFmt w:val="decimal"/>
      <w:lvlText w:val="%1."/>
      <w:lvlJc w:val="left"/>
      <w:pPr>
        <w:ind w:left="1004" w:hanging="72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6"/>
    <w:rsid w:val="00103F66"/>
    <w:rsid w:val="0025642E"/>
    <w:rsid w:val="005258EF"/>
    <w:rsid w:val="005A113E"/>
    <w:rsid w:val="005B11F9"/>
    <w:rsid w:val="00635116"/>
    <w:rsid w:val="007B74D1"/>
    <w:rsid w:val="00A21CC3"/>
    <w:rsid w:val="00A551BC"/>
    <w:rsid w:val="00AB019A"/>
    <w:rsid w:val="00B060EE"/>
    <w:rsid w:val="00B83BE2"/>
    <w:rsid w:val="00BA1961"/>
    <w:rsid w:val="00D12E48"/>
    <w:rsid w:val="00DD0190"/>
    <w:rsid w:val="00DE2B06"/>
    <w:rsid w:val="00EB71C7"/>
    <w:rsid w:val="00EC56EF"/>
    <w:rsid w:val="00E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Standard">
    <w:name w:val="Standard"/>
    <w:rsid w:val="00D12E4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customStyle="1" w:styleId="Default">
    <w:name w:val="Default"/>
    <w:rsid w:val="00D12E4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Jessica Olgiati</cp:lastModifiedBy>
  <cp:revision>2</cp:revision>
  <dcterms:created xsi:type="dcterms:W3CDTF">2023-05-22T12:36:00Z</dcterms:created>
  <dcterms:modified xsi:type="dcterms:W3CDTF">2023-05-22T12:36:00Z</dcterms:modified>
</cp:coreProperties>
</file>