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9D" w:rsidRDefault="00826336">
      <w:pPr>
        <w:keepLines/>
        <w:tabs>
          <w:tab w:val="left" w:pos="2790"/>
        </w:tabs>
        <w:ind w:left="-360" w:right="-262"/>
        <w:rPr>
          <w:rFonts w:ascii="Arial" w:eastAsia="Arial" w:hAnsi="Arial" w:cs="Arial"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sz w:val="22"/>
          <w:szCs w:val="22"/>
        </w:rPr>
        <w:tab/>
      </w:r>
    </w:p>
    <w:p w:rsidR="00134E9D" w:rsidRDefault="00134E9D">
      <w:pPr>
        <w:keepLines/>
        <w:tabs>
          <w:tab w:val="left" w:pos="2790"/>
        </w:tabs>
        <w:ind w:left="-360" w:right="-262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keepLines/>
        <w:ind w:left="-360" w:right="-262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keepLines/>
        <w:ind w:left="-360" w:right="-262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keepLines/>
        <w:ind w:left="-360" w:right="-262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keepLines/>
        <w:ind w:left="-360" w:right="-262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82633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SCHEDA DI PROGRAMMAZIONE</w:t>
      </w:r>
    </w:p>
    <w:p w:rsidR="00134E9D" w:rsidRDefault="0082633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DELLE ATTIVITA’ EDUCATIVE E DIDATTICHE</w:t>
      </w:r>
    </w:p>
    <w:p w:rsidR="00134E9D" w:rsidRDefault="00134E9D">
      <w:pPr>
        <w:jc w:val="center"/>
        <w:rPr>
          <w:rFonts w:ascii="Arial" w:eastAsia="Arial" w:hAnsi="Arial" w:cs="Arial"/>
          <w:sz w:val="36"/>
          <w:szCs w:val="36"/>
        </w:rPr>
      </w:pPr>
    </w:p>
    <w:p w:rsidR="00134E9D" w:rsidRDefault="00134E9D">
      <w:pPr>
        <w:jc w:val="center"/>
        <w:rPr>
          <w:rFonts w:ascii="Arial" w:eastAsia="Arial" w:hAnsi="Arial" w:cs="Arial"/>
          <w:sz w:val="36"/>
          <w:szCs w:val="36"/>
        </w:rPr>
      </w:pPr>
    </w:p>
    <w:p w:rsidR="00134E9D" w:rsidRDefault="00134E9D">
      <w:pPr>
        <w:jc w:val="center"/>
        <w:rPr>
          <w:rFonts w:ascii="Arial" w:eastAsia="Arial" w:hAnsi="Arial" w:cs="Arial"/>
          <w:sz w:val="36"/>
          <w:szCs w:val="36"/>
        </w:rPr>
      </w:pPr>
    </w:p>
    <w:p w:rsidR="00134E9D" w:rsidRDefault="00134E9D">
      <w:pPr>
        <w:jc w:val="center"/>
        <w:rPr>
          <w:rFonts w:ascii="Arial" w:eastAsia="Arial" w:hAnsi="Arial" w:cs="Arial"/>
          <w:sz w:val="36"/>
          <w:szCs w:val="36"/>
        </w:rPr>
      </w:pP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826336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CONSIGLIO DELLA CLASSE</w:t>
      </w:r>
      <w:r w:rsidR="00C96F98" w:rsidRPr="00C96F98"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</w:rPr>
        <w:t xml:space="preserve"> SEZ. </w:t>
      </w:r>
      <w:r w:rsidR="00C96F98">
        <w:rPr>
          <w:rFonts w:ascii="Arial" w:eastAsia="Arial" w:hAnsi="Arial" w:cs="Arial"/>
          <w:u w:val="single"/>
        </w:rPr>
        <w:t>……</w:t>
      </w: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8263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ANNO SCOLASTICO: </w:t>
      </w:r>
      <w:r>
        <w:rPr>
          <w:rFonts w:ascii="Arial" w:eastAsia="Arial" w:hAnsi="Arial" w:cs="Arial"/>
          <w:b/>
        </w:rPr>
        <w:t>2022-23</w:t>
      </w: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134E9D">
      <w:pPr>
        <w:jc w:val="center"/>
        <w:rPr>
          <w:rFonts w:ascii="Arial" w:eastAsia="Arial" w:hAnsi="Arial" w:cs="Arial"/>
        </w:rPr>
      </w:pPr>
    </w:p>
    <w:p w:rsidR="00134E9D" w:rsidRDefault="00826336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DATA DI APPROVAZIONE E DI CONSEGNA AI RAPPRESENTANTI: </w:t>
      </w:r>
      <w:proofErr w:type="gramStart"/>
      <w:r w:rsidR="00C96F98">
        <w:rPr>
          <w:rFonts w:ascii="Arial" w:eastAsia="Arial" w:hAnsi="Arial" w:cs="Arial"/>
        </w:rPr>
        <w:t>…….</w:t>
      </w:r>
      <w:proofErr w:type="gramEnd"/>
      <w:r w:rsidR="00C96F98">
        <w:rPr>
          <w:rFonts w:ascii="Arial" w:eastAsia="Arial" w:hAnsi="Arial" w:cs="Arial"/>
        </w:rPr>
        <w:t>.</w:t>
      </w:r>
    </w:p>
    <w:p w:rsidR="00134E9D" w:rsidRDefault="00134E9D">
      <w:pPr>
        <w:rPr>
          <w:rFonts w:ascii="Arial" w:eastAsia="Arial" w:hAnsi="Arial" w:cs="Arial"/>
          <w:u w:val="single"/>
        </w:rPr>
      </w:pPr>
    </w:p>
    <w:p w:rsidR="00134E9D" w:rsidRDefault="00134E9D">
      <w:pPr>
        <w:rPr>
          <w:rFonts w:ascii="Arial" w:eastAsia="Arial" w:hAnsi="Arial" w:cs="Arial"/>
          <w:u w:val="single"/>
        </w:rPr>
      </w:pPr>
    </w:p>
    <w:p w:rsidR="00134E9D" w:rsidRDefault="00134E9D">
      <w:pPr>
        <w:rPr>
          <w:rFonts w:ascii="Arial" w:eastAsia="Arial" w:hAnsi="Arial" w:cs="Arial"/>
          <w:u w:val="single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134E9D">
      <w:pPr>
        <w:jc w:val="both"/>
        <w:rPr>
          <w:rFonts w:ascii="Arial" w:eastAsia="Arial" w:hAnsi="Arial" w:cs="Arial"/>
          <w:sz w:val="28"/>
          <w:szCs w:val="28"/>
        </w:rPr>
      </w:pPr>
    </w:p>
    <w:p w:rsidR="00134E9D" w:rsidRDefault="00826336">
      <w:pPr>
        <w:pStyle w:val="Titolo4"/>
        <w:numPr>
          <w:ilvl w:val="0"/>
          <w:numId w:val="3"/>
        </w:numPr>
      </w:pPr>
      <w:r>
        <w:t>PROFILO DELLA CLASSE</w:t>
      </w:r>
    </w:p>
    <w:p w:rsidR="00134E9D" w:rsidRDefault="00134E9D"/>
    <w:p w:rsidR="00134E9D" w:rsidRDefault="00C96F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A1. PER LE CLASSI PRIME</w:t>
      </w:r>
    </w:p>
    <w:p w:rsidR="00C96F98" w:rsidRDefault="00C96F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Informazioni da desumere dai risultati dell’esame di primo grado</w:t>
      </w:r>
    </w:p>
    <w:p w:rsidR="00C96F98" w:rsidRDefault="00C96F9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9"/>
      </w:tblGrid>
      <w:tr w:rsidR="00C96F98" w:rsidTr="00C96F98">
        <w:tc>
          <w:tcPr>
            <w:tcW w:w="2808" w:type="dxa"/>
          </w:tcPr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Livello alto</w:t>
            </w:r>
          </w:p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Valutazione esame ≥8</w:t>
            </w:r>
          </w:p>
        </w:tc>
        <w:tc>
          <w:tcPr>
            <w:tcW w:w="2808" w:type="dxa"/>
          </w:tcPr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Livello Medio</w:t>
            </w:r>
          </w:p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Valutazione esame</w:t>
            </w:r>
          </w:p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08" w:type="dxa"/>
          </w:tcPr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Livello Basso</w:t>
            </w:r>
          </w:p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Valutazione esame</w:t>
            </w:r>
          </w:p>
          <w:p w:rsidR="00C96F98" w:rsidRPr="00C96F98" w:rsidRDefault="00C96F9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6F98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09" w:type="dxa"/>
          </w:tcPr>
          <w:p w:rsidR="00C96F98" w:rsidRDefault="00C96F9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Ripetenti</w:t>
            </w:r>
          </w:p>
        </w:tc>
      </w:tr>
      <w:tr w:rsidR="00C96F98" w:rsidTr="00C96F98">
        <w:tc>
          <w:tcPr>
            <w:tcW w:w="2808" w:type="dxa"/>
          </w:tcPr>
          <w:p w:rsidR="00C96F98" w:rsidRDefault="00C96F9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8" w:type="dxa"/>
          </w:tcPr>
          <w:p w:rsidR="00C96F98" w:rsidRDefault="00C96F9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8" w:type="dxa"/>
          </w:tcPr>
          <w:p w:rsidR="00C96F98" w:rsidRDefault="00C96F9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9" w:type="dxa"/>
          </w:tcPr>
          <w:p w:rsidR="00C96F98" w:rsidRDefault="00C96F9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96F98" w:rsidRDefault="00C96F98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pStyle w:val="Titolo3"/>
      </w:pPr>
      <w:r>
        <w:t>A2. PER LE CLASSI SUCCESSIVE ALLA PRIMA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Informazioni desunte dai risultati dello scrutinio finale dell’anno precedente (indicare i numeri assoluti per ogni indicatore)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409"/>
        <w:gridCol w:w="2552"/>
        <w:gridCol w:w="2824"/>
      </w:tblGrid>
      <w:tr w:rsidR="00134E9D" w:rsidTr="00C96F98">
        <w:trPr>
          <w:jc w:val="center"/>
        </w:trPr>
        <w:tc>
          <w:tcPr>
            <w:tcW w:w="3409" w:type="dxa"/>
            <w:vAlign w:val="center"/>
          </w:tcPr>
          <w:p w:rsidR="00134E9D" w:rsidRDefault="008263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0"/>
                <w:id w:val="18913083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Livello alto</w:t>
                </w:r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br/>
                  <w:t>promossi a giugno con media ≥8</w:t>
                </w:r>
              </w:sdtContent>
            </w:sdt>
          </w:p>
        </w:tc>
        <w:tc>
          <w:tcPr>
            <w:tcW w:w="2409" w:type="dxa"/>
          </w:tcPr>
          <w:p w:rsidR="00134E9D" w:rsidRDefault="0082633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Liv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Medio</w:t>
            </w:r>
          </w:p>
          <w:p w:rsidR="00134E9D" w:rsidRDefault="0082633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1"/>
                <w:id w:val="-18598854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 xml:space="preserve">Promossi a giugno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con  6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 xml:space="preserve"> ≤media&lt;8</w:t>
                </w:r>
              </w:sdtContent>
            </w:sdt>
          </w:p>
        </w:tc>
        <w:tc>
          <w:tcPr>
            <w:tcW w:w="2552" w:type="dxa"/>
          </w:tcPr>
          <w:p w:rsidR="00134E9D" w:rsidRDefault="0082633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Liv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Basso</w:t>
            </w:r>
          </w:p>
          <w:p w:rsidR="00134E9D" w:rsidRDefault="0082633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 giudizio sospeso a giugno</w:t>
            </w:r>
          </w:p>
        </w:tc>
        <w:tc>
          <w:tcPr>
            <w:tcW w:w="2824" w:type="dxa"/>
          </w:tcPr>
          <w:p w:rsidR="00134E9D" w:rsidRDefault="0082633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Ripetenti </w:t>
            </w:r>
          </w:p>
        </w:tc>
      </w:tr>
      <w:tr w:rsidR="00134E9D" w:rsidTr="00C96F98">
        <w:trPr>
          <w:trHeight w:val="485"/>
          <w:jc w:val="center"/>
        </w:trPr>
        <w:tc>
          <w:tcPr>
            <w:tcW w:w="3409" w:type="dxa"/>
            <w:vAlign w:val="center"/>
          </w:tcPr>
          <w:p w:rsidR="00134E9D" w:rsidRDefault="00134E9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34E9D" w:rsidRDefault="00134E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4E9D" w:rsidRDefault="00134E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134E9D" w:rsidRDefault="00134E9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A3. ESITO TEST DI INGRESSO/PROVE INIZIALI (se sono stati/e svolti/e)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C96F98" w:rsidRDefault="00C96F98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A4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ALTRE INFORMAZIONI INIZIALI UTILI-VISIONE INIZIALE DELLA CLASSE</w:t>
      </w:r>
      <w:r>
        <w:rPr>
          <w:rFonts w:ascii="Arial" w:eastAsia="Arial" w:hAnsi="Arial" w:cs="Arial"/>
          <w:sz w:val="22"/>
          <w:szCs w:val="22"/>
        </w:rPr>
        <w:t xml:space="preserve"> (es. svolgimento compiti estivi, osservazione comportamentale iniziale della classe, </w:t>
      </w:r>
      <w:r>
        <w:rPr>
          <w:rFonts w:ascii="Arial" w:eastAsia="Arial" w:hAnsi="Arial" w:cs="Arial"/>
          <w:b/>
          <w:sz w:val="22"/>
          <w:szCs w:val="22"/>
        </w:rPr>
        <w:t>problematiche particolari</w:t>
      </w:r>
      <w:r>
        <w:rPr>
          <w:rFonts w:ascii="Arial" w:eastAsia="Arial" w:hAnsi="Arial" w:cs="Arial"/>
          <w:sz w:val="22"/>
          <w:szCs w:val="22"/>
        </w:rPr>
        <w:t>)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pStyle w:val="Titolo4"/>
        <w:rPr>
          <w:u w:val="none"/>
        </w:rPr>
      </w:pPr>
      <w:r>
        <w:rPr>
          <w:u w:val="none"/>
        </w:rPr>
        <w:t>A5.  CASI BES (riportare solo i numeri- i nominativi devono essere riportati solo a verbale)</w:t>
      </w:r>
    </w:p>
    <w:p w:rsidR="00134E9D" w:rsidRDefault="00134E9D"/>
    <w:tbl>
      <w:tblPr>
        <w:tblStyle w:val="a0"/>
        <w:tblW w:w="103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5"/>
        <w:gridCol w:w="2268"/>
        <w:gridCol w:w="2176"/>
        <w:gridCol w:w="2176"/>
      </w:tblGrid>
      <w:tr w:rsidR="00134E9D">
        <w:trPr>
          <w:jc w:val="center"/>
        </w:trPr>
        <w:tc>
          <w:tcPr>
            <w:tcW w:w="1696" w:type="dxa"/>
          </w:tcPr>
          <w:p w:rsidR="00134E9D" w:rsidRDefault="008263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DVA</w:t>
            </w:r>
          </w:p>
        </w:tc>
        <w:tc>
          <w:tcPr>
            <w:tcW w:w="1985" w:type="dxa"/>
          </w:tcPr>
          <w:p w:rsidR="00134E9D" w:rsidRDefault="008263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DSA</w:t>
            </w:r>
          </w:p>
        </w:tc>
        <w:tc>
          <w:tcPr>
            <w:tcW w:w="2268" w:type="dxa"/>
          </w:tcPr>
          <w:p w:rsidR="00134E9D" w:rsidRDefault="008263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NAI</w:t>
            </w:r>
          </w:p>
        </w:tc>
        <w:tc>
          <w:tcPr>
            <w:tcW w:w="2176" w:type="dxa"/>
          </w:tcPr>
          <w:p w:rsidR="00134E9D" w:rsidRDefault="008263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ALTRI BES CON CERTIFICAZIONE</w:t>
            </w:r>
          </w:p>
        </w:tc>
        <w:tc>
          <w:tcPr>
            <w:tcW w:w="2176" w:type="dxa"/>
          </w:tcPr>
          <w:p w:rsidR="00134E9D" w:rsidRDefault="008263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ALTRI BES SENZA CERTIFICAZIONE</w:t>
            </w:r>
          </w:p>
        </w:tc>
      </w:tr>
      <w:tr w:rsidR="00134E9D">
        <w:trPr>
          <w:jc w:val="center"/>
        </w:trPr>
        <w:tc>
          <w:tcPr>
            <w:tcW w:w="1696" w:type="dxa"/>
          </w:tcPr>
          <w:p w:rsidR="00134E9D" w:rsidRDefault="00134E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E9D" w:rsidRDefault="00134E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4E9D" w:rsidRDefault="00134E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134E9D" w:rsidRDefault="00134E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:rsidR="00134E9D" w:rsidRDefault="00134E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4E9D" w:rsidRDefault="00134E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A6. STRATEGIE DA ADOTTARE PER LA CRESCITA DEL GRUPPO CLASSE (come affrontare lacune, come affrontare problematiche relazionali, come valorizzare studenti eccellenti)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134E9D" w:rsidRDefault="00826336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OBIETTIVI/COMPETENZE</w:t>
      </w:r>
      <w:r>
        <w:rPr>
          <w:rFonts w:ascii="Arial" w:eastAsia="Arial" w:hAnsi="Arial" w:cs="Arial"/>
          <w:sz w:val="22"/>
          <w:szCs w:val="22"/>
        </w:rPr>
        <w:t xml:space="preserve"> (RIPORTARE LA TABELLA DI CORRELAZIONE DISCIPLINE-COMPETENZE DISCIPLINARI; </w:t>
      </w:r>
    </w:p>
    <w:p w:rsidR="00134E9D" w:rsidRDefault="00826336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RIPORTARE LA TABELLA DI CORRELAZIONE DISCIPLINE-COMPETENZE TRASVERSALI DI CITTADINANZA CHE CONCORRONO AL VOTO DI COMPORTAMENTO)</w:t>
      </w:r>
    </w:p>
    <w:p w:rsidR="00134E9D" w:rsidRDefault="00134E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ind w:left="360"/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134E9D" w:rsidRDefault="00826336">
      <w:pPr>
        <w:pStyle w:val="Titolo4"/>
        <w:numPr>
          <w:ilvl w:val="0"/>
          <w:numId w:val="3"/>
        </w:numPr>
      </w:pPr>
      <w:r>
        <w:t xml:space="preserve">PROGRAMMAZIONE EDUCAZIONE CIVICA </w:t>
      </w:r>
    </w:p>
    <w:p w:rsidR="00134E9D" w:rsidRDefault="00134E9D"/>
    <w:p w:rsidR="00134E9D" w:rsidRDefault="00C96F98">
      <w:r>
        <w:t>Riportare le competenze e la tabella di correlazione con le discipline</w:t>
      </w:r>
    </w:p>
    <w:p w:rsidR="00134E9D" w:rsidRDefault="00C96F98">
      <w:r>
        <w:lastRenderedPageBreak/>
        <w:t>Riportare le iniziative/attività/</w:t>
      </w:r>
      <w:proofErr w:type="gramStart"/>
      <w:r>
        <w:t>progetti  legate</w:t>
      </w:r>
      <w:proofErr w:type="gramEnd"/>
      <w:r>
        <w:t xml:space="preserve"> allo svolgimento delle ore di Educazione civica. Indicare titolo, tempistica, modalità di svolgimento</w:t>
      </w:r>
    </w:p>
    <w:p w:rsidR="00134E9D" w:rsidRDefault="00134E9D"/>
    <w:p w:rsidR="00134E9D" w:rsidRDefault="00826336">
      <w:pPr>
        <w:pStyle w:val="Titolo4"/>
        <w:numPr>
          <w:ilvl w:val="0"/>
          <w:numId w:val="3"/>
        </w:numPr>
      </w:pPr>
      <w:r>
        <w:t>STRATEGIE DA METTERE IN ATTO PER IL CONSEGUIMENTO DEGLI OBIETTIVI/COMPETENZE</w:t>
      </w:r>
    </w:p>
    <w:p w:rsidR="00134E9D" w:rsidRDefault="00134E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34E9D" w:rsidRDefault="00826336" w:rsidP="00C96F9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:rsidR="00134E9D" w:rsidRDefault="00134E9D">
      <w:pPr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pStyle w:val="Titolo4"/>
        <w:numPr>
          <w:ilvl w:val="0"/>
          <w:numId w:val="3"/>
        </w:numPr>
      </w:pPr>
      <w:r>
        <w:t xml:space="preserve">METODOLOGIA 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pStyle w:val="Titolo4"/>
        <w:numPr>
          <w:ilvl w:val="0"/>
          <w:numId w:val="3"/>
        </w:numPr>
      </w:pPr>
      <w:r>
        <w:t>VERIFICA E VALUTAZIONE</w:t>
      </w:r>
    </w:p>
    <w:p w:rsidR="00134E9D" w:rsidRDefault="00134E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34E9D" w:rsidRDefault="0082633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F1.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STRUMENTI  UTILIZZATI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PER LE VERIFICHE</w:t>
      </w:r>
      <w:r>
        <w:rPr>
          <w:rFonts w:ascii="Arial" w:eastAsia="Arial" w:hAnsi="Arial" w:cs="Arial"/>
          <w:sz w:val="22"/>
          <w:szCs w:val="22"/>
        </w:rPr>
        <w:t xml:space="preserve"> (elencare quelli effettivamente utilizzati)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ind w:left="360"/>
        <w:jc w:val="both"/>
        <w:rPr>
          <w:rFonts w:ascii="Arial" w:eastAsia="Arial" w:hAnsi="Arial" w:cs="Arial"/>
          <w:b/>
        </w:rPr>
      </w:pPr>
    </w:p>
    <w:p w:rsidR="00134E9D" w:rsidRDefault="00826336" w:rsidP="00C96F98">
      <w:pPr>
        <w:pStyle w:val="Titolo4"/>
        <w:numPr>
          <w:ilvl w:val="0"/>
          <w:numId w:val="0"/>
        </w:numPr>
        <w:ind w:left="720" w:hanging="720"/>
        <w:rPr>
          <w:u w:val="none"/>
        </w:rPr>
      </w:pPr>
      <w:r>
        <w:rPr>
          <w:u w:val="none"/>
        </w:rPr>
        <w:t xml:space="preserve">F2.  CRITERI PER LA VALUTAZIONE </w:t>
      </w:r>
    </w:p>
    <w:p w:rsidR="00134E9D" w:rsidRDefault="00826336">
      <w:pPr>
        <w:ind w:left="426"/>
      </w:pPr>
      <w:r>
        <w:t xml:space="preserve">Per la valutazione di fine anno si fa riferimento ai criteri stabiliti dal </w:t>
      </w:r>
      <w:proofErr w:type="spellStart"/>
      <w:r>
        <w:t>CdD</w:t>
      </w:r>
      <w:proofErr w:type="spellEnd"/>
      <w:r>
        <w:t xml:space="preserve"> e riportati sul sito e comunicati con apposita circolare.</w:t>
      </w:r>
    </w:p>
    <w:p w:rsidR="00134E9D" w:rsidRDefault="00826336">
      <w:pPr>
        <w:ind w:left="426"/>
      </w:pPr>
      <w:r>
        <w:t xml:space="preserve">Per le valutazioni sommative e formative in corso d’anno i docenti </w:t>
      </w:r>
      <w:r w:rsidR="00C96F98">
        <w:t xml:space="preserve">fanno riferimento a griglie di valutazione che saranno riportate su sito e comunicate agli studenti su RE o su </w:t>
      </w:r>
      <w:proofErr w:type="spellStart"/>
      <w:r w:rsidR="00C96F98">
        <w:t>Googleclassroom</w:t>
      </w:r>
      <w:proofErr w:type="spellEnd"/>
      <w:r w:rsidR="00C96F98">
        <w:t xml:space="preserve"> o allegate alle verifiche</w:t>
      </w:r>
    </w:p>
    <w:p w:rsidR="00C96F98" w:rsidRDefault="00C96F98">
      <w:pPr>
        <w:ind w:left="426"/>
      </w:pPr>
    </w:p>
    <w:p w:rsidR="00C96F98" w:rsidRDefault="00C96F98">
      <w:pPr>
        <w:ind w:left="426"/>
      </w:pPr>
    </w:p>
    <w:p w:rsidR="00C96F98" w:rsidRDefault="00826336">
      <w:pPr>
        <w:ind w:left="426" w:right="328"/>
        <w:jc w:val="both"/>
      </w:pPr>
      <w:r>
        <w:t xml:space="preserve">Ogni disciplina si impegna ad assegnare </w:t>
      </w:r>
      <w:r>
        <w:t>almeno tre nel primo periodo e almen</w:t>
      </w:r>
      <w:r>
        <w:t xml:space="preserve">o 4 nel secondo periodo. </w:t>
      </w:r>
      <w:r w:rsidR="00C96F98">
        <w:t xml:space="preserve">Per le discipline con una o due ore settimanali le verifiche saranno almeno due nel primo periodo e tre nel secondo periodo. Il numero di verifiche </w:t>
      </w:r>
      <w:proofErr w:type="spellStart"/>
      <w:r w:rsidR="00C96F98">
        <w:t>puo’</w:t>
      </w:r>
      <w:proofErr w:type="spellEnd"/>
      <w:r w:rsidR="00C96F98">
        <w:t xml:space="preserve"> diminuire nel caso di ore sostituite da altre attività (PCTO, Viaggi d’istruzione, malattia del docente o problematiche documentate)</w:t>
      </w:r>
    </w:p>
    <w:p w:rsidR="00C96F98" w:rsidRDefault="00C96F98">
      <w:pPr>
        <w:ind w:left="426" w:right="328"/>
        <w:jc w:val="both"/>
      </w:pPr>
    </w:p>
    <w:p w:rsidR="00C96F98" w:rsidRDefault="00C96F98">
      <w:pPr>
        <w:ind w:left="426" w:right="328"/>
        <w:jc w:val="both"/>
      </w:pPr>
    </w:p>
    <w:p w:rsidR="00134E9D" w:rsidRDefault="00826336">
      <w:pPr>
        <w:ind w:left="426" w:right="328"/>
        <w:jc w:val="both"/>
      </w:pPr>
      <w:r>
        <w:t>La tipologia della valutazione è a scelta del docente: scritto, orale</w:t>
      </w:r>
      <w:r>
        <w:t>, pratico/laboratorio</w:t>
      </w:r>
      <w:r w:rsidR="00C96F98">
        <w:t>. Le verifiche riconsegnate potranno essere fotografate con cellulare per correzione domestica. Tale foto non avranno valore legale. Gli studenti si assumono la responsabilità nel non diffondere i documenti, pena la possibilità di essere denunciati alla polizia postale. Le famiglie possono fare richiesta di copie delle prove con accesso agli atti.</w:t>
      </w:r>
    </w:p>
    <w:p w:rsidR="00C96F98" w:rsidRDefault="00C96F98">
      <w:pPr>
        <w:ind w:left="426" w:right="328"/>
        <w:jc w:val="both"/>
      </w:pP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la valutazione di fine anno si fa riferimento ai criteri stabiliti dal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CdD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riportati sul sito e comunicati c</w:t>
      </w:r>
      <w:r>
        <w:rPr>
          <w:rFonts w:ascii="Arial" w:eastAsia="Arial" w:hAnsi="Arial" w:cs="Arial"/>
          <w:color w:val="000000"/>
          <w:sz w:val="22"/>
          <w:szCs w:val="22"/>
        </w:rPr>
        <w:t>on apposita circolare.</w:t>
      </w:r>
    </w:p>
    <w:p w:rsidR="00C96F98" w:rsidRDefault="00C96F98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  <w:sz w:val="22"/>
          <w:szCs w:val="22"/>
        </w:rPr>
      </w:pPr>
    </w:p>
    <w:p w:rsidR="00C96F98" w:rsidRDefault="00C96F98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Valutazioni  possono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avere peso inferiore al 100%. Le medie finali sono ponderate. Valutazioni registrate in blu non fanno media.</w:t>
      </w: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la valutazione di ogni competenza si assegna un certo numero di esercizi di varia tipologia.</w:t>
      </w: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51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livelli della competenza sono così assegnati: </w:t>
      </w: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</w:rPr>
      </w:pPr>
      <w:sdt>
        <w:sdtPr>
          <w:tag w:val="goog_rdk_2"/>
          <w:id w:val="1829625832"/>
        </w:sdtPr>
        <w:sdtEndPr/>
        <w:sdtContent>
          <w:r>
            <w:rPr>
              <w:rFonts w:ascii="Cardo" w:eastAsia="Cardo" w:hAnsi="Cardo" w:cs="Cardo"/>
              <w:color w:val="000000"/>
            </w:rPr>
            <w:t>D</w:t>
          </w:r>
          <w:r>
            <w:rPr>
              <w:rFonts w:ascii="Cardo" w:eastAsia="Cardo" w:hAnsi="Cardo" w:cs="Cardo"/>
              <w:color w:val="000000"/>
            </w:rPr>
            <w:t xml:space="preserve"> → competenza non </w:t>
          </w:r>
          <w:proofErr w:type="gramStart"/>
          <w:r>
            <w:rPr>
              <w:rFonts w:ascii="Cardo" w:eastAsia="Cardo" w:hAnsi="Cardo" w:cs="Cardo"/>
              <w:color w:val="000000"/>
            </w:rPr>
            <w:t xml:space="preserve">raggiunta </w:t>
          </w:r>
          <w:r w:rsidR="00C96F98">
            <w:rPr>
              <w:rFonts w:ascii="Cardo" w:eastAsia="Cardo" w:hAnsi="Cardo" w:cs="Cardo"/>
              <w:color w:val="000000"/>
            </w:rPr>
            <w:t xml:space="preserve"> o</w:t>
          </w:r>
          <w:proofErr w:type="gramEnd"/>
          <w:r w:rsidR="00C96F98">
            <w:rPr>
              <w:rFonts w:ascii="Cardo" w:eastAsia="Cardo" w:hAnsi="Cardo" w:cs="Cardo"/>
              <w:color w:val="000000"/>
            </w:rPr>
            <w:t xml:space="preserve"> non esercitata</w:t>
          </w:r>
        </w:sdtContent>
      </w:sdt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</w:rPr>
      </w:pPr>
      <w:sdt>
        <w:sdtPr>
          <w:tag w:val="goog_rdk_3"/>
          <w:id w:val="690801331"/>
        </w:sdtPr>
        <w:sdtEndPr/>
        <w:sdtContent>
          <w:r>
            <w:rPr>
              <w:rFonts w:ascii="Cardo" w:eastAsia="Cardo" w:hAnsi="Cardo" w:cs="Cardo"/>
              <w:color w:val="000000"/>
            </w:rPr>
            <w:t>C</w:t>
          </w:r>
          <w:r>
            <w:rPr>
              <w:rFonts w:ascii="Cardo" w:eastAsia="Cardo" w:hAnsi="Cardo" w:cs="Cardo"/>
              <w:color w:val="000000"/>
            </w:rPr>
            <w:t xml:space="preserve"> → competenza raggiunta a livello base </w:t>
          </w:r>
        </w:sdtContent>
      </w:sdt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</w:rPr>
      </w:pPr>
      <w:sdt>
        <w:sdtPr>
          <w:tag w:val="goog_rdk_4"/>
          <w:id w:val="-1689062908"/>
        </w:sdtPr>
        <w:sdtEndPr/>
        <w:sdtContent>
          <w:r>
            <w:rPr>
              <w:rFonts w:ascii="Cardo" w:eastAsia="Cardo" w:hAnsi="Cardo" w:cs="Cardo"/>
              <w:color w:val="000000"/>
            </w:rPr>
            <w:t>B</w:t>
          </w:r>
          <w:r>
            <w:rPr>
              <w:rFonts w:ascii="Cardo" w:eastAsia="Cardo" w:hAnsi="Cardo" w:cs="Cardo"/>
              <w:color w:val="000000"/>
            </w:rPr>
            <w:t xml:space="preserve"> → competenza raggiunta a livello intermedio </w:t>
          </w:r>
        </w:sdtContent>
      </w:sdt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</w:rPr>
      </w:pPr>
      <w:sdt>
        <w:sdtPr>
          <w:tag w:val="goog_rdk_5"/>
          <w:id w:val="-29260326"/>
        </w:sdtPr>
        <w:sdtEndPr/>
        <w:sdtContent>
          <w:r>
            <w:rPr>
              <w:rFonts w:ascii="Cardo" w:eastAsia="Cardo" w:hAnsi="Cardo" w:cs="Cardo"/>
              <w:color w:val="000000"/>
            </w:rPr>
            <w:t>A</w:t>
          </w:r>
          <w:r>
            <w:rPr>
              <w:rFonts w:ascii="Cardo" w:eastAsia="Cardo" w:hAnsi="Cardo" w:cs="Cardo"/>
              <w:color w:val="000000"/>
            </w:rPr>
            <w:t xml:space="preserve"> → competenza raggiunta a livello avanzato </w:t>
          </w:r>
        </w:sdtContent>
      </w:sdt>
    </w:p>
    <w:p w:rsidR="00134E9D" w:rsidRDefault="00134E9D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  <w:sz w:val="12"/>
          <w:szCs w:val="12"/>
        </w:rPr>
      </w:pPr>
    </w:p>
    <w:p w:rsidR="00134E9D" w:rsidRDefault="00134E9D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  <w:sz w:val="12"/>
          <w:szCs w:val="12"/>
        </w:rPr>
      </w:pP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ind w:left="5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sede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Cd</w:t>
      </w:r>
      <w:r w:rsidR="00C96F98">
        <w:rPr>
          <w:rFonts w:ascii="Arial" w:eastAsia="Arial" w:hAnsi="Arial" w:cs="Arial"/>
          <w:color w:val="000000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si è stabilito di adottare la valutazione numerica da uno a dieci in tutti i momenti della verifica, considerando sufficiente (</w:t>
      </w:r>
      <w:r>
        <w:rPr>
          <w:rFonts w:ascii="Arial" w:eastAsia="Arial" w:hAnsi="Arial" w:cs="Arial"/>
          <w:color w:val="000000"/>
          <w:sz w:val="22"/>
          <w:szCs w:val="22"/>
        </w:rPr>
        <w:t>6/10) l’esito di una prova che attesti il raggiungimento degli obiettivi minimi evidenziati dal docente in ogni disciplina nel proprio piano di lavoro</w:t>
      </w:r>
      <w:r w:rsidR="00C96F9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34E9D" w:rsidRDefault="00134E9D">
      <w:pPr>
        <w:pBdr>
          <w:top w:val="nil"/>
          <w:left w:val="nil"/>
          <w:bottom w:val="nil"/>
          <w:right w:val="nil"/>
          <w:between w:val="nil"/>
        </w:pBdr>
        <w:ind w:left="510"/>
        <w:rPr>
          <w:color w:val="000000"/>
          <w:sz w:val="22"/>
          <w:szCs w:val="22"/>
        </w:rPr>
      </w:pPr>
    </w:p>
    <w:p w:rsidR="00134E9D" w:rsidRDefault="00134E9D">
      <w:pPr>
        <w:ind w:left="426" w:right="328"/>
        <w:jc w:val="both"/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pStyle w:val="Titolo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F3.  DEFINIZIONE DEI CARICHI MASSIMI DI LAVORO SETTIMANALE DOMESTICO</w:t>
      </w:r>
    </w:p>
    <w:p w:rsidR="00134E9D" w:rsidRDefault="0082633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0"/>
          <w:szCs w:val="20"/>
        </w:rPr>
        <w:t>dopo un confronto tra i docenti riportare una tabella di studio quotidiano-ore di studio medio giornaliero o settimanale</w:t>
      </w:r>
      <w:r>
        <w:rPr>
          <w:rFonts w:ascii="Arial" w:eastAsia="Arial" w:hAnsi="Arial" w:cs="Arial"/>
          <w:sz w:val="22"/>
          <w:szCs w:val="22"/>
        </w:rPr>
        <w:t>)</w:t>
      </w:r>
    </w:p>
    <w:p w:rsidR="00134E9D" w:rsidRDefault="00134E9D">
      <w:pPr>
        <w:jc w:val="both"/>
        <w:rPr>
          <w:rFonts w:ascii="Arial" w:eastAsia="Arial" w:hAnsi="Arial" w:cs="Arial"/>
          <w:sz w:val="22"/>
          <w:szCs w:val="22"/>
        </w:rPr>
      </w:pP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Il </w:t>
      </w:r>
      <w:proofErr w:type="spellStart"/>
      <w:r>
        <w:rPr>
          <w:rFonts w:ascii="Arial" w:eastAsia="Arial" w:hAnsi="Arial" w:cs="Arial"/>
          <w:color w:val="000000"/>
        </w:rPr>
        <w:t>CdC</w:t>
      </w:r>
      <w:proofErr w:type="spellEnd"/>
      <w:r>
        <w:rPr>
          <w:rFonts w:ascii="Arial" w:eastAsia="Arial" w:hAnsi="Arial" w:cs="Arial"/>
          <w:color w:val="000000"/>
        </w:rPr>
        <w:t xml:space="preserve"> decide di non definire un carico massimo di lavoro settimanale in quanto ogni studente ha differenti</w:t>
      </w: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necessità per assimilare conoscenze e competenze</w:t>
      </w:r>
    </w:p>
    <w:p w:rsidR="00134E9D" w:rsidRDefault="00134E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34E9D" w:rsidRDefault="0082633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Numero massimo di prove scritte giornaliere per la classe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34E9D" w:rsidRDefault="0082633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Numero massimo di prove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rali giornaliere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Numero massimo di prove scritte settimanali per la classe </w:t>
      </w: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Il carico non riguarda studenti che devono recuperare prove perse a causa di assenze o studenti che si     </w:t>
      </w: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offrono per valutazioni </w:t>
      </w:r>
      <w:r>
        <w:rPr>
          <w:rFonts w:ascii="Arial" w:eastAsia="Arial" w:hAnsi="Arial" w:cs="Arial"/>
          <w:sz w:val="22"/>
          <w:szCs w:val="22"/>
        </w:rPr>
        <w:t>suppletive.</w:t>
      </w:r>
    </w:p>
    <w:p w:rsidR="00134E9D" w:rsidRDefault="00826336">
      <w:pPr>
        <w:pStyle w:val="Titolo1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F4.  DEFINIZIONE DEL NUMERO DELLE PROVE (sia giornaliere sia settimanali. Indicare se ci sono delle situazioni che vanno oltre quanto concordato. Es. i recuperi per gli assenti. Indicare che per i BES si fa riferimento ai PEI e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PdP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>). Il</w:t>
      </w:r>
      <w:r>
        <w:rPr>
          <w:rFonts w:ascii="Arial" w:eastAsia="Arial" w:hAnsi="Arial" w:cs="Arial"/>
          <w:b w:val="0"/>
          <w:color w:val="000000"/>
        </w:rPr>
        <w:t xml:space="preserve"> carico non riguarda studenti che devono recuperare prove perse a causa di assenze o studenti che si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  <w:color w:val="000000"/>
        </w:rPr>
        <w:t>offrono per valutazioni suppletive</w:t>
      </w:r>
    </w:p>
    <w:p w:rsidR="00134E9D" w:rsidRDefault="00134E9D"/>
    <w:tbl>
      <w:tblPr>
        <w:tblStyle w:val="a9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22"/>
        <w:gridCol w:w="1141"/>
        <w:gridCol w:w="1133"/>
        <w:gridCol w:w="8"/>
        <w:gridCol w:w="1143"/>
        <w:gridCol w:w="907"/>
        <w:gridCol w:w="176"/>
        <w:gridCol w:w="725"/>
        <w:gridCol w:w="359"/>
        <w:gridCol w:w="1084"/>
      </w:tblGrid>
      <w:tr w:rsidR="00134E9D" w:rsidTr="00C96F98">
        <w:trPr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E9D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Primo periodo</w:t>
            </w:r>
          </w:p>
        </w:tc>
        <w:tc>
          <w:tcPr>
            <w:tcW w:w="325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E9D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Secondo periodo</w:t>
            </w:r>
          </w:p>
        </w:tc>
      </w:tr>
      <w:tr w:rsidR="00134E9D" w:rsidTr="00C96F98">
        <w:trPr>
          <w:jc w:val="center"/>
        </w:trPr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E9D" w:rsidRDefault="0013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 di prova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 di prova</w:t>
            </w:r>
          </w:p>
        </w:tc>
      </w:tr>
      <w:tr w:rsidR="00134E9D" w:rsidTr="00C96F98">
        <w:trPr>
          <w:jc w:val="center"/>
        </w:trPr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E9D" w:rsidRDefault="0013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Scritta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Orale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Pratica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Scritta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Orale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4E9D" w:rsidRDefault="0082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Pratica</w:t>
            </w:r>
          </w:p>
        </w:tc>
      </w:tr>
      <w:tr w:rsidR="00C96F98" w:rsidTr="00C96F98">
        <w:trPr>
          <w:trHeight w:val="530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512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456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 w:rsidP="0052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448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485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</w:t>
            </w:r>
          </w:p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468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624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561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512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trHeight w:val="396"/>
          <w:jc w:val="center"/>
        </w:trPr>
        <w:tc>
          <w:tcPr>
            <w:tcW w:w="2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6F98" w:rsidTr="00C96F98">
        <w:trPr>
          <w:jc w:val="center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Educazione Civica</w:t>
            </w:r>
          </w:p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6F98" w:rsidRDefault="00C9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34E9D" w:rsidRDefault="00134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:rsidR="00134E9D" w:rsidRDefault="00134E9D"/>
    <w:p w:rsidR="00134E9D" w:rsidRDefault="008263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Per gli alunni con BES si fa riferimento al PEI e ai PDP predisposti.</w:t>
      </w:r>
    </w:p>
    <w:p w:rsidR="00134E9D" w:rsidRDefault="00134E9D">
      <w:pPr>
        <w:pStyle w:val="Titolo1"/>
        <w:rPr>
          <w:rFonts w:ascii="Arial" w:eastAsia="Arial" w:hAnsi="Arial" w:cs="Arial"/>
          <w:b w:val="0"/>
          <w:sz w:val="22"/>
          <w:szCs w:val="22"/>
          <w:u w:val="single"/>
        </w:rPr>
      </w:pPr>
    </w:p>
    <w:p w:rsidR="00134E9D" w:rsidRDefault="00826336">
      <w:pPr>
        <w:pStyle w:val="Titolo4"/>
        <w:numPr>
          <w:ilvl w:val="0"/>
          <w:numId w:val="3"/>
        </w:numPr>
      </w:pPr>
      <w:r>
        <w:t xml:space="preserve">ATTIVITA’ INTEGRATIVE PREVISTE COMPRESE EVENTUALI USCITE DIDATTICHE </w:t>
      </w:r>
      <w:r w:rsidR="00C96F98">
        <w:t xml:space="preserve">(riportare nel triennio anche le esperienze di </w:t>
      </w:r>
      <w:proofErr w:type="spellStart"/>
      <w:r w:rsidR="00C96F98">
        <w:t>Pcto</w:t>
      </w:r>
      <w:proofErr w:type="spellEnd"/>
      <w:r w:rsidR="00C96F98">
        <w:t>, indicando periodo, tutor di classe e tutor dei singoli studenti. Riportare anche le attività di apprendistato</w:t>
      </w:r>
    </w:p>
    <w:p w:rsidR="00134E9D" w:rsidRDefault="00134E9D"/>
    <w:p w:rsidR="00134E9D" w:rsidRDefault="00134E9D"/>
    <w:p w:rsidR="00C96F98" w:rsidRDefault="00C96F98"/>
    <w:p w:rsidR="00C96F98" w:rsidRDefault="00C96F98"/>
    <w:p w:rsidR="00C96F98" w:rsidRDefault="00C96F98"/>
    <w:p w:rsidR="00C96F98" w:rsidRDefault="00C96F98"/>
    <w:p w:rsidR="00C96F98" w:rsidRDefault="00C96F98"/>
    <w:p w:rsidR="00C96F98" w:rsidRDefault="00C96F98">
      <w:r>
        <w:t xml:space="preserve">Si fa riferimento ad un documento allegato in un secondo momento dell’organizzazione delle 30 ore di </w:t>
      </w:r>
      <w:proofErr w:type="spellStart"/>
      <w:r>
        <w:t>orientament</w:t>
      </w:r>
      <w:bookmarkStart w:id="2" w:name="_GoBack"/>
      <w:bookmarkEnd w:id="2"/>
      <w:proofErr w:type="spellEnd"/>
    </w:p>
    <w:p w:rsidR="00C96F98" w:rsidRDefault="00C96F98"/>
    <w:p w:rsidR="00C96F98" w:rsidRDefault="00C96F98"/>
    <w:p w:rsidR="00C96F98" w:rsidRDefault="00C96F98"/>
    <w:p w:rsidR="00C96F98" w:rsidRDefault="00C96F98"/>
    <w:p w:rsidR="00C96F98" w:rsidRDefault="00C96F98"/>
    <w:p w:rsidR="00134E9D" w:rsidRDefault="008263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documento si completa con le programmazioni disciplinari pubblicate sul sito e con il Patto di corresponsabilità firmato all’atto dell’iscrizione (febbraio (classi diverse dalle </w:t>
      </w:r>
      <w:proofErr w:type="gramStart"/>
      <w:r>
        <w:rPr>
          <w:rFonts w:ascii="Arial" w:eastAsia="Arial" w:hAnsi="Arial" w:cs="Arial"/>
        </w:rPr>
        <w:t>prime)  e</w:t>
      </w:r>
      <w:proofErr w:type="gramEnd"/>
      <w:r>
        <w:rPr>
          <w:rFonts w:ascii="Arial" w:eastAsia="Arial" w:hAnsi="Arial" w:cs="Arial"/>
        </w:rPr>
        <w:t xml:space="preserve"> luglio (classi prime)</w:t>
      </w: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8263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del coordinatore di classe </w:t>
      </w: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8263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dei rappresentanti dei genitori</w:t>
      </w: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134E9D">
      <w:pPr>
        <w:jc w:val="both"/>
        <w:rPr>
          <w:rFonts w:ascii="Arial" w:eastAsia="Arial" w:hAnsi="Arial" w:cs="Arial"/>
        </w:rPr>
      </w:pPr>
    </w:p>
    <w:p w:rsidR="00134E9D" w:rsidRDefault="008263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dei rappresentanti degli studenti</w:t>
      </w: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p w:rsidR="00134E9D" w:rsidRDefault="00134E9D">
      <w:pPr>
        <w:rPr>
          <w:rFonts w:ascii="Arial" w:eastAsia="Arial" w:hAnsi="Arial" w:cs="Arial"/>
        </w:rPr>
      </w:pPr>
    </w:p>
    <w:sectPr w:rsidR="00134E9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02" w:right="238" w:bottom="324" w:left="425" w:header="28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6336">
      <w:r>
        <w:separator/>
      </w:r>
    </w:p>
  </w:endnote>
  <w:endnote w:type="continuationSeparator" w:id="0">
    <w:p w:rsidR="00000000" w:rsidRDefault="0082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rd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D" w:rsidRDefault="008263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34E9D" w:rsidRDefault="00134E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D" w:rsidRDefault="008263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6F98">
      <w:rPr>
        <w:color w:val="000000"/>
      </w:rPr>
      <w:fldChar w:fldCharType="separate"/>
    </w:r>
    <w:r w:rsidR="00C96F98">
      <w:rPr>
        <w:noProof/>
        <w:color w:val="000000"/>
      </w:rPr>
      <w:t>2</w:t>
    </w:r>
    <w:r>
      <w:rPr>
        <w:color w:val="000000"/>
      </w:rPr>
      <w:fldChar w:fldCharType="end"/>
    </w:r>
  </w:p>
  <w:p w:rsidR="00134E9D" w:rsidRDefault="00134E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6336">
      <w:r>
        <w:separator/>
      </w:r>
    </w:p>
  </w:footnote>
  <w:footnote w:type="continuationSeparator" w:id="0">
    <w:p w:rsidR="00000000" w:rsidRDefault="0082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D" w:rsidRDefault="00826336">
    <w:pPr>
      <w:pStyle w:val="Titolo2"/>
      <w:spacing w:before="0" w:after="0" w:line="240" w:lineRule="auto"/>
      <w:ind w:left="0" w:firstLine="0"/>
      <w:jc w:val="center"/>
    </w:pPr>
    <w:r>
      <w:t>SCHEDA PROGRAMMAZIONE DEL CONSIGLIO DI CLASSE</w:t>
    </w:r>
  </w:p>
  <w:p w:rsidR="00134E9D" w:rsidRDefault="00134E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D" w:rsidRDefault="00134E9D"/>
  <w:p w:rsidR="00C96F98" w:rsidRPr="00C96F98" w:rsidRDefault="00C96F98" w:rsidP="00C96F98">
    <w:pPr>
      <w:tabs>
        <w:tab w:val="left" w:pos="4932"/>
        <w:tab w:val="left" w:pos="6977"/>
      </w:tabs>
      <w:rPr>
        <w:rFonts w:ascii="Verdana" w:hAnsi="Verdana" w:cs="Calibri"/>
        <w:sz w:val="20"/>
        <w:szCs w:val="20"/>
      </w:rPr>
    </w:pPr>
    <w:r w:rsidRPr="00C96F98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F98">
      <w:rPr>
        <w:rFonts w:ascii="Verdana" w:hAnsi="Verdana" w:cs="Calibri"/>
        <w:sz w:val="20"/>
        <w:szCs w:val="20"/>
      </w:rPr>
      <w:tab/>
    </w:r>
    <w:r w:rsidRPr="00C96F98">
      <w:rPr>
        <w:rFonts w:ascii="Verdana" w:hAnsi="Verdana" w:cs="Calibri"/>
        <w:sz w:val="20"/>
        <w:szCs w:val="20"/>
      </w:rPr>
      <w:tab/>
    </w:r>
  </w:p>
  <w:p w:rsidR="00C96F98" w:rsidRPr="00C96F98" w:rsidRDefault="00C96F98" w:rsidP="00C96F98">
    <w:pPr>
      <w:tabs>
        <w:tab w:val="center" w:pos="4819"/>
        <w:tab w:val="right" w:pos="9638"/>
      </w:tabs>
      <w:jc w:val="center"/>
      <w:rPr>
        <w:rFonts w:ascii="Verdana" w:hAnsi="Verdana" w:cs="Arial"/>
        <w:b/>
        <w:bCs/>
        <w:sz w:val="18"/>
      </w:rPr>
    </w:pPr>
  </w:p>
  <w:p w:rsidR="00C96F98" w:rsidRPr="00C96F98" w:rsidRDefault="00C96F98" w:rsidP="00C96F98">
    <w:pPr>
      <w:tabs>
        <w:tab w:val="center" w:pos="4819"/>
        <w:tab w:val="right" w:pos="9638"/>
      </w:tabs>
      <w:jc w:val="center"/>
      <w:rPr>
        <w:rFonts w:ascii="Verdana" w:hAnsi="Verdana" w:cs="Calibri"/>
        <w:b/>
        <w:sz w:val="20"/>
        <w:szCs w:val="20"/>
      </w:rPr>
    </w:pPr>
    <w:r w:rsidRPr="00C96F98">
      <w:rPr>
        <w:rFonts w:ascii="Verdana" w:hAnsi="Verdana" w:cs="Calibri"/>
        <w:b/>
        <w:sz w:val="20"/>
        <w:szCs w:val="20"/>
      </w:rPr>
      <w:t>Ministero dell'Istruzione e del Merito</w:t>
    </w:r>
  </w:p>
  <w:p w:rsidR="00C96F98" w:rsidRPr="00C96F98" w:rsidRDefault="00C96F98" w:rsidP="00C96F98">
    <w:pPr>
      <w:tabs>
        <w:tab w:val="left" w:pos="1176"/>
      </w:tabs>
      <w:jc w:val="center"/>
      <w:rPr>
        <w:rFonts w:ascii="Verdana" w:hAnsi="Verdana" w:cs="Calibri"/>
        <w:sz w:val="20"/>
        <w:szCs w:val="20"/>
      </w:rPr>
    </w:pPr>
    <w:r w:rsidRPr="00C96F98">
      <w:rPr>
        <w:rFonts w:ascii="Verdana" w:hAnsi="Verdana" w:cs="Calibri"/>
        <w:sz w:val="20"/>
        <w:szCs w:val="20"/>
      </w:rPr>
      <w:t>Istituto Statale Istruzione Superiore</w:t>
    </w:r>
  </w:p>
  <w:p w:rsidR="00C96F98" w:rsidRPr="00C96F98" w:rsidRDefault="00C96F98" w:rsidP="00C96F98">
    <w:pPr>
      <w:tabs>
        <w:tab w:val="center" w:pos="4819"/>
        <w:tab w:val="left" w:pos="8100"/>
      </w:tabs>
      <w:jc w:val="center"/>
      <w:rPr>
        <w:rFonts w:ascii="Verdana" w:hAnsi="Verdana" w:cs="Calibri"/>
        <w:b/>
        <w:sz w:val="16"/>
        <w:szCs w:val="20"/>
      </w:rPr>
    </w:pPr>
    <w:r w:rsidRPr="00C96F98">
      <w:rPr>
        <w:rFonts w:ascii="Verdana" w:hAnsi="Verdana" w:cs="Calibri"/>
        <w:b/>
        <w:sz w:val="20"/>
        <w:szCs w:val="20"/>
      </w:rPr>
      <w:t>C. Facchinetti di Castellanza</w:t>
    </w:r>
  </w:p>
  <w:p w:rsidR="00C96F98" w:rsidRPr="00C96F98" w:rsidRDefault="00C96F98" w:rsidP="00C96F98">
    <w:pPr>
      <w:tabs>
        <w:tab w:val="center" w:pos="4819"/>
        <w:tab w:val="left" w:pos="7404"/>
        <w:tab w:val="right" w:pos="9638"/>
      </w:tabs>
      <w:rPr>
        <w:rFonts w:ascii="Verdana" w:hAnsi="Verdana" w:cs="Calibri"/>
        <w:sz w:val="12"/>
        <w:szCs w:val="12"/>
      </w:rPr>
    </w:pPr>
    <w:r w:rsidRPr="00C96F98">
      <w:rPr>
        <w:rFonts w:ascii="Verdana" w:hAnsi="Verdana" w:cs="Calibri"/>
        <w:sz w:val="12"/>
        <w:szCs w:val="12"/>
      </w:rPr>
      <w:tab/>
    </w:r>
  </w:p>
  <w:p w:rsidR="00C96F98" w:rsidRPr="00C96F98" w:rsidRDefault="00C96F98" w:rsidP="00C96F98">
    <w:pPr>
      <w:tabs>
        <w:tab w:val="center" w:pos="4819"/>
        <w:tab w:val="left" w:pos="8477"/>
        <w:tab w:val="right" w:pos="9638"/>
      </w:tabs>
      <w:rPr>
        <w:rFonts w:ascii="Verdana" w:hAnsi="Verdana" w:cs="Calibri"/>
        <w:sz w:val="12"/>
        <w:szCs w:val="12"/>
      </w:rPr>
    </w:pPr>
    <w:r w:rsidRPr="00C96F98">
      <w:rPr>
        <w:rFonts w:ascii="Verdana" w:hAnsi="Verdana" w:cs="Calibri"/>
        <w:sz w:val="12"/>
        <w:szCs w:val="12"/>
      </w:rPr>
      <w:tab/>
    </w:r>
  </w:p>
  <w:p w:rsidR="00C96F98" w:rsidRPr="00C96F98" w:rsidRDefault="00C96F98" w:rsidP="00C96F98">
    <w:pPr>
      <w:tabs>
        <w:tab w:val="center" w:pos="4819"/>
        <w:tab w:val="left" w:pos="8508"/>
        <w:tab w:val="right" w:pos="9638"/>
      </w:tabs>
      <w:rPr>
        <w:rFonts w:ascii="Verdana" w:hAnsi="Verdana" w:cs="Calibri"/>
        <w:sz w:val="20"/>
        <w:szCs w:val="20"/>
      </w:rPr>
    </w:pPr>
    <w:r w:rsidRPr="00C96F98">
      <w:rPr>
        <w:rFonts w:ascii="Verdana" w:hAnsi="Verdana" w:cs="Calibri"/>
        <w:sz w:val="20"/>
        <w:szCs w:val="20"/>
      </w:rPr>
      <w:tab/>
    </w:r>
  </w:p>
  <w:p w:rsidR="00C96F98" w:rsidRPr="00C96F98" w:rsidRDefault="00C96F98" w:rsidP="00C96F98">
    <w:pPr>
      <w:tabs>
        <w:tab w:val="center" w:pos="4819"/>
      </w:tabs>
      <w:ind w:left="993" w:right="991"/>
      <w:jc w:val="center"/>
      <w:rPr>
        <w:rFonts w:ascii="Verdana" w:hAnsi="Verdana" w:cs="Calibri"/>
        <w:sz w:val="12"/>
        <w:szCs w:val="12"/>
      </w:rPr>
    </w:pPr>
    <w:r w:rsidRPr="00C96F98">
      <w:rPr>
        <w:rFonts w:ascii="Verdana" w:hAnsi="Verdana" w:cs="Calibri"/>
        <w:b/>
        <w:sz w:val="12"/>
        <w:szCs w:val="12"/>
      </w:rPr>
      <w:t xml:space="preserve">Istruzione Tecnica - </w:t>
    </w:r>
    <w:r w:rsidRPr="00C96F98">
      <w:rPr>
        <w:rFonts w:ascii="Verdana" w:hAnsi="Verdana" w:cs="Calibri"/>
        <w:sz w:val="12"/>
        <w:szCs w:val="12"/>
      </w:rPr>
      <w:t>MECCANICA E MECCATRONICA - ENERGIA - INFORMATICA E TELECOMUNICAZIONI – SISTEMA MODA</w:t>
    </w:r>
  </w:p>
  <w:p w:rsidR="00C96F98" w:rsidRPr="00C96F98" w:rsidRDefault="00C96F98" w:rsidP="00C96F98">
    <w:pPr>
      <w:tabs>
        <w:tab w:val="center" w:pos="4819"/>
      </w:tabs>
      <w:ind w:left="993" w:right="991"/>
      <w:jc w:val="center"/>
      <w:rPr>
        <w:rFonts w:ascii="Verdana" w:hAnsi="Verdana" w:cs="Calibri"/>
        <w:sz w:val="12"/>
        <w:szCs w:val="12"/>
      </w:rPr>
    </w:pPr>
    <w:r w:rsidRPr="00C96F98">
      <w:rPr>
        <w:rFonts w:ascii="Verdana" w:hAnsi="Verdana" w:cs="Calibri"/>
        <w:sz w:val="12"/>
        <w:szCs w:val="12"/>
      </w:rPr>
      <w:t>CHIMICA DEI MATERIALI - BIOTECNOLOGIE AMBIENTALI - COSTRUZIONI, AMBIENTE E TERRITORIO – AUTOMAZIONE</w:t>
    </w:r>
  </w:p>
  <w:p w:rsidR="00C96F98" w:rsidRPr="00C96F98" w:rsidRDefault="00C96F98" w:rsidP="00C96F98">
    <w:pPr>
      <w:tabs>
        <w:tab w:val="center" w:pos="4819"/>
      </w:tabs>
      <w:ind w:left="993" w:right="991"/>
      <w:jc w:val="center"/>
      <w:rPr>
        <w:rFonts w:ascii="Verdana" w:hAnsi="Verdana" w:cs="Calibri"/>
        <w:sz w:val="12"/>
        <w:szCs w:val="12"/>
      </w:rPr>
    </w:pPr>
    <w:r w:rsidRPr="00C96F98">
      <w:rPr>
        <w:rFonts w:ascii="Verdana" w:hAnsi="Verdana" w:cs="Calibri"/>
        <w:b/>
        <w:sz w:val="12"/>
        <w:szCs w:val="12"/>
      </w:rPr>
      <w:t>Istruzione Professionale</w:t>
    </w:r>
    <w:r w:rsidRPr="00C96F98">
      <w:rPr>
        <w:rFonts w:ascii="Verdana" w:hAnsi="Verdana" w:cs="Calibri"/>
        <w:sz w:val="12"/>
        <w:szCs w:val="12"/>
      </w:rPr>
      <w:t xml:space="preserve"> - MANUTENZIONE E ASSISTENZA TECNICA</w:t>
    </w:r>
  </w:p>
  <w:p w:rsidR="00C96F98" w:rsidRPr="00C96F98" w:rsidRDefault="00C96F98" w:rsidP="00C96F98">
    <w:pPr>
      <w:tabs>
        <w:tab w:val="center" w:pos="4819"/>
      </w:tabs>
      <w:ind w:left="993" w:right="991"/>
      <w:jc w:val="center"/>
      <w:rPr>
        <w:rFonts w:ascii="Verdana" w:hAnsi="Verdana" w:cs="Calibri"/>
        <w:sz w:val="12"/>
        <w:szCs w:val="12"/>
      </w:rPr>
    </w:pPr>
    <w:r w:rsidRPr="00C96F98">
      <w:rPr>
        <w:rFonts w:ascii="Verdana" w:hAnsi="Verdana" w:cs="Calibri"/>
        <w:b/>
        <w:sz w:val="12"/>
        <w:szCs w:val="12"/>
      </w:rPr>
      <w:t>Istruzione e Formazione Professionale (</w:t>
    </w:r>
    <w:proofErr w:type="spellStart"/>
    <w:r w:rsidRPr="00C96F98">
      <w:rPr>
        <w:rFonts w:ascii="Verdana" w:hAnsi="Verdana" w:cs="Calibri"/>
        <w:b/>
        <w:sz w:val="12"/>
        <w:szCs w:val="12"/>
      </w:rPr>
      <w:t>IeFP</w:t>
    </w:r>
    <w:proofErr w:type="spellEnd"/>
    <w:r w:rsidRPr="00C96F98">
      <w:rPr>
        <w:rFonts w:ascii="Verdana" w:hAnsi="Verdana" w:cs="Calibri"/>
        <w:b/>
        <w:sz w:val="12"/>
        <w:szCs w:val="12"/>
      </w:rPr>
      <w:t>)</w:t>
    </w:r>
    <w:r w:rsidRPr="00C96F98">
      <w:rPr>
        <w:rFonts w:ascii="Verdana" w:hAnsi="Verdana" w:cs="Calibri"/>
        <w:sz w:val="12"/>
        <w:szCs w:val="12"/>
      </w:rPr>
      <w:t xml:space="preserve"> - OPERATORE ALLA RIPARAZIONE DI VEICOLI A MOTORE</w:t>
    </w:r>
  </w:p>
  <w:p w:rsidR="00134E9D" w:rsidRDefault="00134E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6B6"/>
    <w:multiLevelType w:val="multilevel"/>
    <w:tmpl w:val="3462F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E13A0"/>
    <w:multiLevelType w:val="multilevel"/>
    <w:tmpl w:val="493C092A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D4341"/>
    <w:multiLevelType w:val="multilevel"/>
    <w:tmpl w:val="A66AE36A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A142AFF"/>
    <w:multiLevelType w:val="multilevel"/>
    <w:tmpl w:val="4A8C5E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6AF4594F"/>
    <w:multiLevelType w:val="multilevel"/>
    <w:tmpl w:val="F0D24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B15642C"/>
    <w:multiLevelType w:val="multilevel"/>
    <w:tmpl w:val="62086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D451D67"/>
    <w:multiLevelType w:val="multilevel"/>
    <w:tmpl w:val="3AE832B2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9D"/>
    <w:rsid w:val="00134E9D"/>
    <w:rsid w:val="00826336"/>
    <w:rsid w:val="00C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D1AFA"/>
  <w15:docId w15:val="{23D85CEC-E582-47B6-A56C-C38A2BB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2FAE"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aliases w:val="paragrafo"/>
    <w:basedOn w:val="Normale"/>
    <w:next w:val="corpotesto"/>
    <w:uiPriority w:val="9"/>
    <w:unhideWhenUsed/>
    <w:qFormat/>
    <w:pPr>
      <w:spacing w:before="120" w:after="120" w:line="360" w:lineRule="atLeast"/>
      <w:ind w:left="851" w:right="851" w:hanging="567"/>
      <w:outlineLvl w:val="1"/>
    </w:pPr>
    <w:rPr>
      <w:rFonts w:ascii="Arial" w:hAnsi="Arial"/>
      <w:b/>
      <w:caps/>
      <w:sz w:val="20"/>
      <w:szCs w:val="2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numId w:val="7"/>
      </w:numPr>
      <w:jc w:val="both"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testo">
    <w:name w:val="corpo testo"/>
    <w:basedOn w:val="Normale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b/>
      <w:bCs/>
    </w:rPr>
  </w:style>
  <w:style w:type="paragraph" w:styleId="Rientrocorpodeltesto">
    <w:name w:val="Body Text Indent"/>
    <w:basedOn w:val="Normale"/>
    <w:semiHidden/>
    <w:pPr>
      <w:ind w:left="36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rmale">
    <w:name w:val="Plain Text"/>
    <w:basedOn w:val="Normale"/>
    <w:semiHidden/>
    <w:rPr>
      <w:rFonts w:ascii="Courier New" w:eastAsia="Calibri" w:hAnsi="Courier New"/>
      <w:sz w:val="20"/>
      <w:szCs w:val="20"/>
    </w:rPr>
  </w:style>
  <w:style w:type="character" w:customStyle="1" w:styleId="CarattereCarattere">
    <w:name w:val="Carattere Carattere"/>
    <w:rPr>
      <w:rFonts w:ascii="Courier New" w:eastAsia="Calibri" w:hAnsi="Courier New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b/>
      <w:i/>
      <w:szCs w:val="20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IntestazioneCarattere">
    <w:name w:val="Intestazione Carattere"/>
    <w:link w:val="Intestazione"/>
    <w:rsid w:val="002E4896"/>
    <w:rPr>
      <w:sz w:val="24"/>
      <w:szCs w:val="24"/>
    </w:rPr>
  </w:style>
  <w:style w:type="paragraph" w:styleId="Nessunaspaziatura">
    <w:name w:val="No Spacing"/>
    <w:uiPriority w:val="1"/>
    <w:qFormat/>
    <w:rsid w:val="000A67D6"/>
  </w:style>
  <w:style w:type="table" w:styleId="Grigliatabella">
    <w:name w:val="Table Grid"/>
    <w:basedOn w:val="Tabellanormale"/>
    <w:uiPriority w:val="59"/>
    <w:rsid w:val="006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2E1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C2B7C"/>
    <w:pPr>
      <w:spacing w:before="100" w:beforeAutospacing="1" w:after="100" w:afterAutospacing="1"/>
    </w:pPr>
  </w:style>
  <w:style w:type="paragraph" w:customStyle="1" w:styleId="LO-normal">
    <w:name w:val="LO-normal"/>
    <w:qFormat/>
    <w:rsid w:val="009B332A"/>
    <w:pPr>
      <w:suppressAutoHyphens/>
    </w:pPr>
    <w:rPr>
      <w:rFonts w:eastAsia="NSimSun" w:cs="Arial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ZweW5Cey5jaHtuYwFqOFYHLLA==">AMUW2mXrftZ+ZrU6ARkG2LrSKQwLXSAemaaD8SC1B91xl51RZACI6poTpQhDhHPouOr4SdIb9eCmxNxMA77nQBusgbOPydjxYK1B/Wqf+WKt44ZZnzdDHpXqmqyfZdx/pOjfGB2jj723qOeagWNR8Nv3O8J40G4VSEVOWKmTo+CtWJPXZNrIDjwMUF8dxxidRMTcKipb/aXbS8EGECHoYzU8aEBFK4koL/zyjmGAxiK4+emoYH41Nmvb5p+DEhuyhFV51nepiifZiNE/+GrQ2UlGIKezBpgIqLSnsfbWBZu8bAu9hd74kL4wown7FsRzZcAwqPl+3BFFkgaCiCLI25r8QjSZ5kQD3LowHWIECbmhEGuaGBOz7VKVYvhVHDgXVoVbDDkynbbW9f5F3i5hhM1wiaxp3LLXjBKJSDpsKJnM2BchGuuFa4Cp2Apm0HJTQ/u0tpzRMH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3</cp:revision>
  <dcterms:created xsi:type="dcterms:W3CDTF">2023-10-13T15:33:00Z</dcterms:created>
  <dcterms:modified xsi:type="dcterms:W3CDTF">2023-10-13T15:35:00Z</dcterms:modified>
</cp:coreProperties>
</file>