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PROGRAMMAZIONE INIZIALE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DISCIPLINA: ITALIANO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ANNO SCOLASTICO 25-56</w:t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INDIRIZZO: QUADRIENNALE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4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00.0" w:type="dxa"/>
        <w:jc w:val="left"/>
        <w:tblInd w:w="1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626"/>
        <w:gridCol w:w="2127"/>
        <w:gridCol w:w="7796"/>
        <w:gridCol w:w="2751"/>
        <w:tblGridChange w:id="0">
          <w:tblGrid>
            <w:gridCol w:w="1626"/>
            <w:gridCol w:w="2127"/>
            <w:gridCol w:w="7796"/>
            <w:gridCol w:w="2751"/>
          </w:tblGrid>
        </w:tblGridChange>
      </w:tblGrid>
      <w:tr>
        <w:trPr>
          <w:cantSplit w:val="0"/>
          <w:trHeight w:val="806.06119791666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F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1</w:t>
            </w:r>
          </w:p>
          <w:p w:rsidR="00000000" w:rsidDel="00000000" w:rsidP="00000000" w:rsidRDefault="00000000" w:rsidRPr="00000000" w14:paraId="00000010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1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2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3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14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6161.673177083334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15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Testo e comunicazione</w:t>
            </w:r>
          </w:p>
          <w:p w:rsidR="00000000" w:rsidDel="00000000" w:rsidP="00000000" w:rsidRDefault="00000000" w:rsidRPr="00000000" w14:paraId="00000017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Periodo: </w:t>
            </w:r>
            <w:r w:rsidDel="00000000" w:rsidR="00000000" w:rsidRPr="00000000">
              <w:rPr>
                <w:b w:val="1"/>
                <w:rtl w:val="0"/>
              </w:rPr>
              <w:t xml:space="preserve">intero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1B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 Utilizzare il patrimonio lessicale ed espressivo della lingua italiana secondo le esigenze comunicative nei vari contesti: sociali, culturali, scientifici, economici e tecnologici</w:t>
            </w:r>
          </w:p>
          <w:p w:rsidR="00000000" w:rsidDel="00000000" w:rsidP="00000000" w:rsidRDefault="00000000" w:rsidRPr="00000000" w14:paraId="0000001C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 Leggere, comprendere e interpretare testi scritti di vario tipo.</w:t>
            </w:r>
          </w:p>
          <w:p w:rsidR="00000000" w:rsidDel="00000000" w:rsidP="00000000" w:rsidRDefault="00000000" w:rsidRPr="00000000" w14:paraId="0000001D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 Produrre testi scritti di vario tipo, anche multimediale, in relazione ai differenti scopi comunicativi.</w:t>
            </w:r>
          </w:p>
          <w:p w:rsidR="00000000" w:rsidDel="00000000" w:rsidP="00000000" w:rsidRDefault="00000000" w:rsidRPr="00000000" w14:paraId="0000001E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20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4" w:lineRule="auto"/>
              <w:rPr/>
            </w:pPr>
            <w:bookmarkStart w:colFirst="0" w:colLast="0" w:name="_heading=h.fhdoie5eru87" w:id="0"/>
            <w:bookmarkEnd w:id="0"/>
            <w:r w:rsidDel="00000000" w:rsidR="00000000" w:rsidRPr="00000000">
              <w:rPr>
                <w:rtl w:val="0"/>
              </w:rPr>
              <w:t xml:space="preserve">Comprendere il messaggio contenuto in un testo orale, cogliendo le relazioni logiche tra le varie componenti e riconoscendo i differenti contesti, destinatari, scopi, registri comunicativi.</w:t>
            </w:r>
          </w:p>
          <w:p w:rsidR="00000000" w:rsidDel="00000000" w:rsidP="00000000" w:rsidRDefault="00000000" w:rsidRPr="00000000" w14:paraId="00000022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Interagire oralmente in modo chiaro, logico, coerente, per esprimere o riconoscere un punto di vista.</w:t>
            </w:r>
          </w:p>
          <w:p w:rsidR="00000000" w:rsidDel="00000000" w:rsidP="00000000" w:rsidRDefault="00000000" w:rsidRPr="00000000" w14:paraId="00000023">
            <w:pPr>
              <w:spacing w:after="0" w:line="244" w:lineRule="auto"/>
              <w:rPr/>
            </w:pPr>
            <w:bookmarkStart w:colFirst="0" w:colLast="0" w:name="_heading=h.ldkngnxi1mgj" w:id="1"/>
            <w:bookmarkEnd w:id="1"/>
            <w:r w:rsidDel="00000000" w:rsidR="00000000" w:rsidRPr="00000000">
              <w:rPr>
                <w:rtl w:val="0"/>
              </w:rPr>
              <w:t xml:space="preserve">Individuare la tipologia, le funzioni e i principali scopi di un testo, riconoscendone le caratteristiche.</w:t>
            </w:r>
          </w:p>
          <w:p w:rsidR="00000000" w:rsidDel="00000000" w:rsidP="00000000" w:rsidRDefault="00000000" w:rsidRPr="00000000" w14:paraId="00000024">
            <w:pPr>
              <w:spacing w:after="0" w:line="244" w:lineRule="auto"/>
              <w:rPr/>
            </w:pPr>
            <w:bookmarkStart w:colFirst="0" w:colLast="0" w:name="_heading=h.p4k2oznxmwu3" w:id="2"/>
            <w:bookmarkEnd w:id="2"/>
            <w:r w:rsidDel="00000000" w:rsidR="00000000" w:rsidRPr="00000000">
              <w:rPr>
                <w:rtl w:val="0"/>
              </w:rPr>
              <w:t xml:space="preserve">Individuare il significato globale di un testo, comprendendo le informazioni principali e la/e tematiche di fondo, anche attraverso la realizzazione di schemi</w:t>
            </w:r>
          </w:p>
          <w:p w:rsidR="00000000" w:rsidDel="00000000" w:rsidP="00000000" w:rsidRDefault="00000000" w:rsidRPr="00000000" w14:paraId="00000025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il significato di termini non noti</w:t>
            </w:r>
          </w:p>
          <w:p w:rsidR="00000000" w:rsidDel="00000000" w:rsidP="00000000" w:rsidRDefault="00000000" w:rsidRPr="00000000" w14:paraId="00000026">
            <w:pPr>
              <w:spacing w:after="0" w:line="244" w:lineRule="auto"/>
              <w:rPr/>
            </w:pPr>
            <w:bookmarkStart w:colFirst="0" w:colLast="0" w:name="_heading=h.oztdigcx0pqi" w:id="3"/>
            <w:bookmarkEnd w:id="3"/>
            <w:r w:rsidDel="00000000" w:rsidR="00000000" w:rsidRPr="00000000">
              <w:rPr>
                <w:rtl w:val="0"/>
              </w:rPr>
              <w:t xml:space="preserve">Esporre in modo chiaro, logico e coerente esperienze vissute, contenuti di testi e\o esprimere proprie valutazioni motivate, confrontando opinioni e punti di vista.</w:t>
            </w:r>
          </w:p>
          <w:p w:rsidR="00000000" w:rsidDel="00000000" w:rsidP="00000000" w:rsidRDefault="00000000" w:rsidRPr="00000000" w14:paraId="00000027">
            <w:pPr>
              <w:spacing w:after="0" w:line="244" w:lineRule="auto"/>
              <w:rPr/>
            </w:pPr>
            <w:bookmarkStart w:colFirst="0" w:colLast="0" w:name="_heading=h.s1eec7m6zb4h" w:id="4"/>
            <w:bookmarkEnd w:id="4"/>
            <w:r w:rsidDel="00000000" w:rsidR="00000000" w:rsidRPr="00000000">
              <w:rPr>
                <w:rtl w:val="0"/>
              </w:rPr>
              <w:t xml:space="preserve">Applicare le principali regole ortografiche e morfosintattiche e utilizzare consapevolmente il lessico.</w:t>
            </w:r>
          </w:p>
          <w:p w:rsidR="00000000" w:rsidDel="00000000" w:rsidP="00000000" w:rsidRDefault="00000000" w:rsidRPr="00000000" w14:paraId="00000028">
            <w:pPr>
              <w:spacing w:after="0" w:line="244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Coesione e coerenza.</w:t>
            </w:r>
          </w:p>
          <w:p w:rsidR="00000000" w:rsidDel="00000000" w:rsidP="00000000" w:rsidRDefault="00000000" w:rsidRPr="00000000" w14:paraId="0000002B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Le tipologie testuali.</w:t>
            </w:r>
          </w:p>
          <w:p w:rsidR="00000000" w:rsidDel="00000000" w:rsidP="00000000" w:rsidRDefault="00000000" w:rsidRPr="00000000" w14:paraId="0000002C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Strategie di lettura.</w:t>
            </w:r>
          </w:p>
          <w:p w:rsidR="00000000" w:rsidDel="00000000" w:rsidP="00000000" w:rsidRDefault="00000000" w:rsidRPr="00000000" w14:paraId="0000002D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Tecniche di stesura di appunti.</w:t>
            </w:r>
          </w:p>
          <w:p w:rsidR="00000000" w:rsidDel="00000000" w:rsidP="00000000" w:rsidRDefault="00000000" w:rsidRPr="00000000" w14:paraId="0000002E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Mappe concettuali e schemi.</w:t>
            </w:r>
          </w:p>
          <w:p w:rsidR="00000000" w:rsidDel="00000000" w:rsidP="00000000" w:rsidRDefault="00000000" w:rsidRPr="00000000" w14:paraId="0000002F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Tecniche per reperire idee e contenuti.</w:t>
            </w:r>
          </w:p>
          <w:p w:rsidR="00000000" w:rsidDel="00000000" w:rsidP="00000000" w:rsidRDefault="00000000" w:rsidRPr="00000000" w14:paraId="00000030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Le riscritture: riassunto e parafrasi</w:t>
            </w:r>
          </w:p>
          <w:p w:rsidR="00000000" w:rsidDel="00000000" w:rsidP="00000000" w:rsidRDefault="00000000" w:rsidRPr="00000000" w14:paraId="00000031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Testi espositivi.</w:t>
            </w:r>
          </w:p>
          <w:p w:rsidR="00000000" w:rsidDel="00000000" w:rsidP="00000000" w:rsidRDefault="00000000" w:rsidRPr="00000000" w14:paraId="00000032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Testi informativi.</w:t>
            </w:r>
          </w:p>
          <w:p w:rsidR="00000000" w:rsidDel="00000000" w:rsidP="00000000" w:rsidRDefault="00000000" w:rsidRPr="00000000" w14:paraId="00000033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Elementi di riflessione sulla lingua funzionali all’uso.</w:t>
            </w:r>
          </w:p>
          <w:p w:rsidR="00000000" w:rsidDel="00000000" w:rsidP="00000000" w:rsidRDefault="00000000" w:rsidRPr="00000000" w14:paraId="00000034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4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00.0" w:type="dxa"/>
        <w:jc w:val="left"/>
        <w:tblInd w:w="65.0" w:type="dxa"/>
        <w:tblLayout w:type="fixed"/>
        <w:tblLook w:val="0000"/>
      </w:tblPr>
      <w:tblGrid>
        <w:gridCol w:w="83"/>
        <w:gridCol w:w="1835"/>
        <w:gridCol w:w="45"/>
        <w:gridCol w:w="2526"/>
        <w:gridCol w:w="45"/>
        <w:gridCol w:w="6431"/>
        <w:gridCol w:w="45"/>
        <w:gridCol w:w="3290"/>
        <w:tblGridChange w:id="0">
          <w:tblGrid>
            <w:gridCol w:w="83"/>
            <w:gridCol w:w="1835"/>
            <w:gridCol w:w="45"/>
            <w:gridCol w:w="2526"/>
            <w:gridCol w:w="45"/>
            <w:gridCol w:w="6431"/>
            <w:gridCol w:w="45"/>
            <w:gridCol w:w="3290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tcMar>
              <w:left w:w="6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2</w:t>
            </w:r>
          </w:p>
          <w:p w:rsidR="00000000" w:rsidDel="00000000" w:rsidP="00000000" w:rsidRDefault="00000000" w:rsidRPr="00000000" w14:paraId="00000039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tcMar>
              <w:left w:w="6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tcMar>
              <w:left w:w="6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tcMar>
              <w:left w:w="6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3F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379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testo narrativo</w:t>
            </w:r>
          </w:p>
          <w:p w:rsidR="00000000" w:rsidDel="00000000" w:rsidP="00000000" w:rsidRDefault="00000000" w:rsidRPr="00000000" w14:paraId="00000043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Primo periodo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 Utilizzare gli strumenti espressivi ed argomentativi indispensabili per gestire l’interazione comunicativa verbale in vari contesti.</w:t>
            </w:r>
          </w:p>
          <w:p w:rsidR="00000000" w:rsidDel="00000000" w:rsidP="00000000" w:rsidRDefault="00000000" w:rsidRPr="00000000" w14:paraId="0000004A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 Leggere, comprendere e interpretare testi narrativi</w:t>
            </w:r>
          </w:p>
          <w:p w:rsidR="00000000" w:rsidDel="00000000" w:rsidP="00000000" w:rsidRDefault="00000000" w:rsidRPr="00000000" w14:paraId="0000004B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 Produrre testi scritti di vario tipo, anche multimediale, in relazione ai differenti scopi comunicativi.</w:t>
            </w:r>
          </w:p>
          <w:p w:rsidR="00000000" w:rsidDel="00000000" w:rsidP="00000000" w:rsidRDefault="00000000" w:rsidRPr="00000000" w14:paraId="0000004C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Interagire oralmente in modo chiaro, logico, coerente per esprimere o riconoscere un punto di vista.</w:t>
            </w:r>
          </w:p>
          <w:p w:rsidR="00000000" w:rsidDel="00000000" w:rsidP="00000000" w:rsidRDefault="00000000" w:rsidRPr="00000000" w14:paraId="0000004F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la tipologia, le funzioni e i principali scopi di un testo riconoscendone le caratteristiche.</w:t>
            </w:r>
          </w:p>
          <w:p w:rsidR="00000000" w:rsidDel="00000000" w:rsidP="00000000" w:rsidRDefault="00000000" w:rsidRPr="00000000" w14:paraId="00000050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il significato globale di un testo comprendendo le informazioni principali e la/le tematiche di fondo anche attraverso la realizzazione di schemi.</w:t>
            </w:r>
          </w:p>
          <w:p w:rsidR="00000000" w:rsidDel="00000000" w:rsidP="00000000" w:rsidRDefault="00000000" w:rsidRPr="00000000" w14:paraId="00000051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il significato dei termini non noti.</w:t>
            </w:r>
          </w:p>
          <w:p w:rsidR="00000000" w:rsidDel="00000000" w:rsidP="00000000" w:rsidRDefault="00000000" w:rsidRPr="00000000" w14:paraId="00000052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Esporre in modo chiaro, logico e coerente esperienze vissute e contenuti di testi; esprimere proprie valutazioni motivate confrontando opinioni e punti di vista.</w:t>
            </w:r>
          </w:p>
          <w:p w:rsidR="00000000" w:rsidDel="00000000" w:rsidP="00000000" w:rsidRDefault="00000000" w:rsidRPr="00000000" w14:paraId="00000053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Applicare le principali regole ortografiche e morfosintattiche e utilizzare consapevolmente il lessico. </w:t>
            </w:r>
          </w:p>
          <w:p w:rsidR="00000000" w:rsidDel="00000000" w:rsidP="00000000" w:rsidRDefault="00000000" w:rsidRPr="00000000" w14:paraId="00000054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  <w:tcMar>
              <w:left w:w="6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 Elementi strutturali del testo narrativo.</w:t>
            </w:r>
          </w:p>
          <w:p w:rsidR="00000000" w:rsidDel="00000000" w:rsidP="00000000" w:rsidRDefault="00000000" w:rsidRPr="00000000" w14:paraId="00000057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 personaggi.</w:t>
            </w:r>
          </w:p>
          <w:p w:rsidR="00000000" w:rsidDel="00000000" w:rsidP="00000000" w:rsidRDefault="00000000" w:rsidRPr="00000000" w14:paraId="00000058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Narratore e punto di vista.</w:t>
            </w:r>
          </w:p>
          <w:p w:rsidR="00000000" w:rsidDel="00000000" w:rsidP="00000000" w:rsidRDefault="00000000" w:rsidRPr="00000000" w14:paraId="00000059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Lo spazio e il tempo.</w:t>
            </w:r>
          </w:p>
          <w:p w:rsidR="00000000" w:rsidDel="00000000" w:rsidP="00000000" w:rsidRDefault="00000000" w:rsidRPr="00000000" w14:paraId="0000005A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Lo stile.</w:t>
            </w:r>
          </w:p>
          <w:p w:rsidR="00000000" w:rsidDel="00000000" w:rsidP="00000000" w:rsidRDefault="00000000" w:rsidRPr="00000000" w14:paraId="0000005B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 generi della narrazione.</w:t>
            </w:r>
          </w:p>
          <w:p w:rsidR="00000000" w:rsidDel="00000000" w:rsidP="00000000" w:rsidRDefault="00000000" w:rsidRPr="00000000" w14:paraId="0000005C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La narrazione breve.</w:t>
            </w:r>
          </w:p>
          <w:p w:rsidR="00000000" w:rsidDel="00000000" w:rsidP="00000000" w:rsidRDefault="00000000" w:rsidRPr="00000000" w14:paraId="0000005D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Il romanzo.</w:t>
            </w:r>
          </w:p>
          <w:p w:rsidR="00000000" w:rsidDel="00000000" w:rsidP="00000000" w:rsidRDefault="00000000" w:rsidRPr="00000000" w14:paraId="0000005E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Le principali figure retoriche.</w:t>
            </w:r>
          </w:p>
          <w:p w:rsidR="00000000" w:rsidDel="00000000" w:rsidP="00000000" w:rsidRDefault="00000000" w:rsidRPr="00000000" w14:paraId="0000005F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4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06.0" w:type="dxa"/>
        <w:jc w:val="left"/>
        <w:tblInd w:w="1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910"/>
        <w:gridCol w:w="2551"/>
        <w:gridCol w:w="6521"/>
        <w:gridCol w:w="3424"/>
        <w:tblGridChange w:id="0">
          <w:tblGrid>
            <w:gridCol w:w="1910"/>
            <w:gridCol w:w="2551"/>
            <w:gridCol w:w="6521"/>
            <w:gridCol w:w="3424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4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3</w:t>
            </w:r>
          </w:p>
          <w:p w:rsidR="00000000" w:rsidDel="00000000" w:rsidP="00000000" w:rsidRDefault="00000000" w:rsidRPr="00000000" w14:paraId="00000066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7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8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9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6A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447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6B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Il testo poetico</w:t>
            </w:r>
          </w:p>
          <w:p w:rsidR="00000000" w:rsidDel="00000000" w:rsidP="00000000" w:rsidRDefault="00000000" w:rsidRPr="00000000" w14:paraId="0000006C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Secondo Periodo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6F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 Utilizzare gli strumenti espressivi ed argomentativi indispensabili per gestire l’interazione comunicativa verbale in vari contesti.</w:t>
            </w:r>
          </w:p>
          <w:p w:rsidR="00000000" w:rsidDel="00000000" w:rsidP="00000000" w:rsidRDefault="00000000" w:rsidRPr="00000000" w14:paraId="00000070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 Leggere, comprendere e interpretare testi espressivi attraverso la poesia ed il teatro</w:t>
            </w:r>
          </w:p>
          <w:p w:rsidR="00000000" w:rsidDel="00000000" w:rsidP="00000000" w:rsidRDefault="00000000" w:rsidRPr="00000000" w14:paraId="00000071">
            <w:pPr>
              <w:spacing w:line="244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3: Produrre testi scritti di vario tipo, anche multimediale, in relazione ai differenti scopi comunicativi.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72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Interagire oralmente in modo chiaro, logico, coerente per esprimere o riconoscere un punto di vista.</w:t>
            </w:r>
          </w:p>
          <w:p w:rsidR="00000000" w:rsidDel="00000000" w:rsidP="00000000" w:rsidRDefault="00000000" w:rsidRPr="00000000" w14:paraId="00000073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la tipologia, le funzioni e i principali scopi di un testo poetico.</w:t>
            </w:r>
          </w:p>
          <w:p w:rsidR="00000000" w:rsidDel="00000000" w:rsidP="00000000" w:rsidRDefault="00000000" w:rsidRPr="00000000" w14:paraId="00000074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il significato globale di un testo poetico comprendendo le informazioni principali e la/le tematiche di fondo </w:t>
            </w:r>
          </w:p>
          <w:p w:rsidR="00000000" w:rsidDel="00000000" w:rsidP="00000000" w:rsidRDefault="00000000" w:rsidRPr="00000000" w14:paraId="00000075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Collocare autori e opere nei contesti di riferimento.</w:t>
            </w:r>
          </w:p>
          <w:p w:rsidR="00000000" w:rsidDel="00000000" w:rsidP="00000000" w:rsidRDefault="00000000" w:rsidRPr="00000000" w14:paraId="00000076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il significato dei termini non noti.</w:t>
            </w:r>
          </w:p>
          <w:p w:rsidR="00000000" w:rsidDel="00000000" w:rsidP="00000000" w:rsidRDefault="00000000" w:rsidRPr="00000000" w14:paraId="00000077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Esporre in modo chiaro, logico e coerente esperienze vissute e contenuti di testi; esprimere proprie valutazioni motivate confrontando opinioni e punti di vista.</w:t>
            </w:r>
          </w:p>
          <w:p w:rsidR="00000000" w:rsidDel="00000000" w:rsidP="00000000" w:rsidRDefault="00000000" w:rsidRPr="00000000" w14:paraId="00000078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Applicare le principali regole ortografiche e morfosintattiche e utilizzare consapevolmente il lessico. </w:t>
            </w:r>
          </w:p>
          <w:p w:rsidR="00000000" w:rsidDel="00000000" w:rsidP="00000000" w:rsidRDefault="00000000" w:rsidRPr="00000000" w14:paraId="00000079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La parafrasi del testo poetico</w:t>
            </w:r>
          </w:p>
          <w:p w:rsidR="00000000" w:rsidDel="00000000" w:rsidP="00000000" w:rsidRDefault="00000000" w:rsidRPr="00000000" w14:paraId="0000007B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Struttura ed espressione nel testo poetico</w:t>
            </w:r>
          </w:p>
          <w:p w:rsidR="00000000" w:rsidDel="00000000" w:rsidP="00000000" w:rsidRDefault="00000000" w:rsidRPr="00000000" w14:paraId="0000007C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Il testo poetico come espressione di sé, lettura ed analisi di testi</w:t>
            </w:r>
          </w:p>
          <w:p w:rsidR="00000000" w:rsidDel="00000000" w:rsidP="00000000" w:rsidRDefault="00000000" w:rsidRPr="00000000" w14:paraId="0000007D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Il testo poetico come espressione di valori civili, lettura ed analisi di testi</w:t>
            </w:r>
          </w:p>
          <w:p w:rsidR="00000000" w:rsidDel="00000000" w:rsidP="00000000" w:rsidRDefault="00000000" w:rsidRPr="00000000" w14:paraId="0000007E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Il testo poetico e la musica: la canzone antica e moderna</w:t>
            </w:r>
          </w:p>
          <w:p w:rsidR="00000000" w:rsidDel="00000000" w:rsidP="00000000" w:rsidRDefault="00000000" w:rsidRPr="00000000" w14:paraId="0000007F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Il teatro come espressione di sé</w:t>
            </w:r>
          </w:p>
          <w:p w:rsidR="00000000" w:rsidDel="00000000" w:rsidP="00000000" w:rsidRDefault="00000000" w:rsidRPr="00000000" w14:paraId="00000080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Il teatro come riflessione sulla società </w:t>
            </w:r>
          </w:p>
          <w:p w:rsidR="00000000" w:rsidDel="00000000" w:rsidP="00000000" w:rsidRDefault="00000000" w:rsidRPr="00000000" w14:paraId="00000081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44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406.0" w:type="dxa"/>
        <w:jc w:val="left"/>
        <w:tblInd w:w="1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910"/>
        <w:gridCol w:w="2551"/>
        <w:gridCol w:w="6521"/>
        <w:gridCol w:w="3424"/>
        <w:tblGridChange w:id="0">
          <w:tblGrid>
            <w:gridCol w:w="1910"/>
            <w:gridCol w:w="2551"/>
            <w:gridCol w:w="6521"/>
            <w:gridCol w:w="3424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4</w:t>
            </w:r>
          </w:p>
          <w:p w:rsidR="00000000" w:rsidDel="00000000" w:rsidP="00000000" w:rsidRDefault="00000000" w:rsidRPr="00000000" w14:paraId="00000086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TRASVERSALI</w:t>
            </w:r>
          </w:p>
          <w:p w:rsidR="00000000" w:rsidDel="00000000" w:rsidP="00000000" w:rsidRDefault="00000000" w:rsidRPr="00000000" w14:paraId="00000087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8B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447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8C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Tutto l’anno in particolare nelle ore dedicate a Ed. Civica e Orientamento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8F">
            <w:pPr>
              <w:spacing w:after="0" w:before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Utilizzare e produrre strumenti di comunicazione visiva e multimediale, anche con riferimento alle strategie espressive e agli strumenti tecnici della comunicazione in rete</w:t>
            </w:r>
          </w:p>
          <w:p w:rsidR="00000000" w:rsidDel="00000000" w:rsidP="00000000" w:rsidRDefault="00000000" w:rsidRPr="00000000" w14:paraId="00000090">
            <w:pPr>
              <w:spacing w:after="0" w:before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Redigere relazioni tecniche e documentare le attività individuali e di gruppo relative a situazioni professionali</w:t>
            </w:r>
          </w:p>
          <w:p w:rsidR="00000000" w:rsidDel="00000000" w:rsidP="00000000" w:rsidRDefault="00000000" w:rsidRPr="00000000" w14:paraId="00000091">
            <w:pPr>
              <w:spacing w:after="0" w:before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Individuare e utilizzare gli strumenti di comunicazione e di team working più appropriati per intervenire nei contesti organizzativi e professionali di riferimento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92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Interagire oralmente in modo chiaro, logico, coerente per esprimere o riconoscere un punto di vista.</w:t>
            </w:r>
          </w:p>
          <w:p w:rsidR="00000000" w:rsidDel="00000000" w:rsidP="00000000" w:rsidRDefault="00000000" w:rsidRPr="00000000" w14:paraId="00000093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il significato globale di un testo o di una situazione comprendendo le informazioni principali e la/le tematiche di fondo e presentarle nel modo più efficace</w:t>
            </w:r>
          </w:p>
          <w:p w:rsidR="00000000" w:rsidDel="00000000" w:rsidP="00000000" w:rsidRDefault="00000000" w:rsidRPr="00000000" w14:paraId="00000094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Individuare il significato dei termini non noti.</w:t>
            </w:r>
          </w:p>
          <w:p w:rsidR="00000000" w:rsidDel="00000000" w:rsidP="00000000" w:rsidRDefault="00000000" w:rsidRPr="00000000" w14:paraId="00000095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Esporre in modo chiaro, logico e coerente esperienze vissute e contenuti di testi; esprimere proprie valutazioni motivate confrontando opinioni e punti di vista.</w:t>
            </w:r>
          </w:p>
          <w:p w:rsidR="00000000" w:rsidDel="00000000" w:rsidP="00000000" w:rsidRDefault="00000000" w:rsidRPr="00000000" w14:paraId="00000096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Applicare le principali regole ortografiche e morfosintattiche e utilizzare consapevolmente il lessico. </w:t>
            </w:r>
          </w:p>
          <w:p w:rsidR="00000000" w:rsidDel="00000000" w:rsidP="00000000" w:rsidRDefault="00000000" w:rsidRPr="00000000" w14:paraId="00000097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Mi presento: come fare una efficace comunicazione davanti ad un gruppo</w:t>
            </w:r>
          </w:p>
          <w:p w:rsidR="00000000" w:rsidDel="00000000" w:rsidP="00000000" w:rsidRDefault="00000000" w:rsidRPr="00000000" w14:paraId="00000099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La mail: comunicare efficacemente attraverso la posta elettronica</w:t>
            </w:r>
          </w:p>
          <w:p w:rsidR="00000000" w:rsidDel="00000000" w:rsidP="00000000" w:rsidRDefault="00000000" w:rsidRPr="00000000" w14:paraId="0000009A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I social: opportunità e pericoli</w:t>
            </w:r>
          </w:p>
          <w:p w:rsidR="00000000" w:rsidDel="00000000" w:rsidP="00000000" w:rsidRDefault="00000000" w:rsidRPr="00000000" w14:paraId="0000009B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Produrre un diario, un verbale, una relazione.</w:t>
            </w:r>
          </w:p>
          <w:p w:rsidR="00000000" w:rsidDel="00000000" w:rsidP="00000000" w:rsidRDefault="00000000" w:rsidRPr="00000000" w14:paraId="0000009C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Lavorare in gruppo su un progetto e presentarlo</w:t>
            </w:r>
          </w:p>
          <w:p w:rsidR="00000000" w:rsidDel="00000000" w:rsidP="00000000" w:rsidRDefault="00000000" w:rsidRPr="00000000" w14:paraId="0000009D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before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4" w:top="1134" w:left="1417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bookmarkStart w:colFirst="0" w:colLast="0" w:name="_heading=h.mb29v4upwyj8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Via Azimonti n°5 – 21053 Castellanza   +39 0331 635718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C.F. 81009250127 - Codice Meccanografico VAIS01900E - C.U.U.: UF6U6C</w:t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https://isisfacchinetti.edu.it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vais01900e@istruzione.it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</w:t>
    </w:r>
    <w:hyperlink r:id="rId3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vais01900e@pec.istruzione.it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&lt;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2508495</wp:posOffset>
              </wp:positionH>
              <wp:positionV relativeFrom="paragraph">
                <wp:posOffset>-125094</wp:posOffset>
              </wp:positionV>
              <wp:extent cx="3886958" cy="1172722"/>
              <wp:effectExtent b="0" l="0" r="0" t="0"/>
              <wp:wrapNone/>
              <wp:docPr id="16212302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02500" y="3193625"/>
                        <a:ext cx="3886958" cy="1172722"/>
                        <a:chOff x="3402500" y="3193625"/>
                        <a:chExt cx="3887000" cy="1172750"/>
                      </a:xfrm>
                    </wpg:grpSpPr>
                    <wpg:grpSp>
                      <wpg:cNvGrpSpPr/>
                      <wpg:grpSpPr>
                        <a:xfrm>
                          <a:off x="3402521" y="3193639"/>
                          <a:ext cx="3886958" cy="1172722"/>
                          <a:chOff x="0" y="0"/>
                          <a:chExt cx="3886958" cy="117272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3886950" cy="117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30232" l="0" r="0" t="18082"/>
                          <a:stretch/>
                        </pic:blipFill>
                        <pic:spPr>
                          <a:xfrm>
                            <a:off x="0" y="575187"/>
                            <a:ext cx="113728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valerio.valentino\AppData\Local\Microsoft\Windows\INetCache\Content.MSO\3A4EB3D7.tmp"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988142" y="0"/>
                            <a:ext cx="208026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Documents and Settings\preside.itis\Impostazioni locali\Temp\Academy2cRGB_94x89.gif"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311013" y="612058"/>
                            <a:ext cx="57594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2508495</wp:posOffset>
              </wp:positionH>
              <wp:positionV relativeFrom="paragraph">
                <wp:posOffset>-125094</wp:posOffset>
              </wp:positionV>
              <wp:extent cx="3886958" cy="1172722"/>
              <wp:effectExtent b="0" l="0" r="0" t="0"/>
              <wp:wrapNone/>
              <wp:docPr id="162123020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958" cy="11727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7444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Istituto Statale Istruzione Superiore</w:t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4677"/>
        <w:tab w:val="left" w:leader="none" w:pos="6876"/>
        <w:tab w:val="left" w:leader="none" w:pos="7285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Cipriano FACCHINETTI</w:t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left" w:leader="none" w:pos="810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Tecnica -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MECCANICA E MECCATRONICA - ENERGIA - INFORMATICA E TELECOMUNICAZIONI – SISTEMA MODA</w:t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CHIMICA DEI MATERIALI - BIOTECNOLOGIE AMBIENTALI - COSTRUZIONI, AMBIENTE E TERRITORIO – AUTOMAZIONE</w:t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Professionale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- MANUTENZIONE E ASSISTENZA TECNICA</w:t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e Formazione Professionale (IeFP)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- OPERATORE ALLA RIPARAZIONE DI VEICOLI A MOTORE – OPERATORE INFORMATICO</w:t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B000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 w:val="1"/>
    <w:rsid w:val="009B000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 w:val="1"/>
    <w:rsid w:val="0072091B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sisfacchinetti.edu.it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vqBZ0e+QqhUnpczGQGXcrLc4zw==">CgMxLjAyDmguZmhkb2llNWVydTg3Mg5oLmxka25nbnhpMW1najIOaC5wNGsyb3pueG13dTMyDmgub3p0ZGlnY3gwcHFpMg5oLnMxZWVjN202emI0aDIOaC5tYjI5djR1cHd5ajg4AHIhMTZSMjNhNkpSd0ZHV1RTTjZhbFZkM3JoV3Bfd201blhV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2025-09-12T07:43:00Z</dcterms:created>
  <dc:creator>Jessica Olgiati</dc:creator>
</cp:coreProperties>
</file>